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E081D" w14:textId="77777777"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5C9EE9D" w14:textId="77777777" w:rsidR="007C555E" w:rsidRPr="00B44BFB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0ED3F214" w14:textId="77777777" w:rsidR="00C1169D" w:rsidRPr="00B44BF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</w:pPr>
      <w:r w:rsidRPr="00B44BFB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Контрольно-счетная палата</w:t>
      </w:r>
    </w:p>
    <w:p w14:paraId="73FA9219" w14:textId="77777777" w:rsidR="00C1169D" w:rsidRPr="00B44BF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0"/>
        </w:rPr>
      </w:pPr>
      <w:r w:rsidRPr="00B44BFB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муниципального образования «Нерюнгринский район» </w:t>
      </w:r>
    </w:p>
    <w:p w14:paraId="6EC3C90F" w14:textId="77777777" w:rsidR="00C1169D" w:rsidRPr="00B44BFB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68052794" w14:textId="77777777" w:rsidR="00C1169D" w:rsidRPr="00B44B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</w:p>
    <w:p w14:paraId="28CC3E98" w14:textId="77777777" w:rsidR="00C1169D" w:rsidRPr="00B44B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</w:p>
    <w:p w14:paraId="3E8A214A" w14:textId="77777777" w:rsidR="00C1169D" w:rsidRPr="00B44B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</w:p>
    <w:p w14:paraId="542BE614" w14:textId="77777777" w:rsidR="00C1169D" w:rsidRPr="00B44B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</w:p>
    <w:p w14:paraId="33267112" w14:textId="77777777" w:rsidR="00C1169D" w:rsidRPr="00B44B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</w:p>
    <w:p w14:paraId="64CC9747" w14:textId="77777777" w:rsidR="00C1169D" w:rsidRPr="00B44B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46"/>
        <w:gridCol w:w="2640"/>
        <w:gridCol w:w="2154"/>
      </w:tblGrid>
      <w:tr w:rsidR="00597FC1" w:rsidRPr="00B44BFB" w14:paraId="781BFF8E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7D47389" w14:textId="3F0D59A7" w:rsidR="00C1169D" w:rsidRPr="00B44BFB" w:rsidRDefault="00C1169D" w:rsidP="00B4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</w:pPr>
            <w:r w:rsidRPr="00B44BFB"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  <w:t>ЗАКЛЮЧЕНИЕ</w:t>
            </w:r>
            <w:r w:rsidR="00C13E84" w:rsidRPr="00B44BFB"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  <w:t xml:space="preserve"> № </w:t>
            </w:r>
            <w:r w:rsidR="00B44BFB" w:rsidRPr="00B44BFB"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  <w:t>75-1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4C610218" w14:textId="0DBDE23B" w:rsidR="007A7FAF" w:rsidRPr="00B44BFB" w:rsidRDefault="00B44BFB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  <w:r w:rsidRPr="00B44BFB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  <w:t>04</w:t>
            </w:r>
            <w:r w:rsidR="00597FC1" w:rsidRPr="00B44BFB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  <w:t xml:space="preserve"> </w:t>
            </w:r>
            <w:r w:rsidR="009A177D" w:rsidRPr="00B44BFB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  <w:t>сентября</w:t>
            </w:r>
          </w:p>
          <w:p w14:paraId="409A3CD1" w14:textId="77777777" w:rsidR="00C1169D" w:rsidRPr="00B44BFB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0"/>
                <w:szCs w:val="180"/>
              </w:rPr>
            </w:pPr>
            <w:r w:rsidRPr="00B44BFB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  <w:t xml:space="preserve"> </w:t>
            </w:r>
            <w:r w:rsidR="00FA4B6E" w:rsidRPr="00B44BFB"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  <w:t xml:space="preserve"> </w:t>
            </w:r>
            <w:r w:rsidR="009A177D" w:rsidRPr="00B44BFB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>2023</w:t>
            </w:r>
            <w:r w:rsidR="00C1169D" w:rsidRPr="00B44BFB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 xml:space="preserve"> г.</w:t>
            </w:r>
          </w:p>
        </w:tc>
      </w:tr>
      <w:tr w:rsidR="00597FC1" w:rsidRPr="00B44BFB" w14:paraId="45DC874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6527DE6C" w14:textId="77777777" w:rsidR="00C1169D" w:rsidRPr="00B44BFB" w:rsidRDefault="00C1169D" w:rsidP="009A1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44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по результатам  </w:t>
            </w:r>
            <w:r w:rsidR="00477FAC" w:rsidRPr="00B44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 w:rsidRPr="00B44BFB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  <w:t>городского поселения «Поселок «Хани»</w:t>
            </w:r>
            <w:r w:rsidRPr="00B44BFB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за </w:t>
            </w:r>
            <w:r w:rsidR="009A177D" w:rsidRPr="00B44BFB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>I</w:t>
            </w:r>
            <w:r w:rsidR="007A7FAF" w:rsidRPr="00B44BFB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квартал</w:t>
            </w:r>
            <w:r w:rsidR="009A177D" w:rsidRPr="00B44BFB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2023</w:t>
            </w:r>
            <w:r w:rsidR="00477FAC" w:rsidRPr="00B44BFB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458CCE8B" w14:textId="77777777" w:rsidR="00C1169D" w:rsidRPr="00B44BFB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</w:p>
        </w:tc>
      </w:tr>
    </w:tbl>
    <w:p w14:paraId="383DC3DF" w14:textId="77777777" w:rsidR="00C1169D" w:rsidRPr="00EA6911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01422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16613931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2ADBC24D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4BB9D1F9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32B91AAB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0240EA77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0F6F90A1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460C2936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5B95DA5A" w14:textId="77777777" w:rsidR="00C1169D" w:rsidRPr="00E62BB9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14:paraId="1EE69174" w14:textId="77777777" w:rsidR="00E5084B" w:rsidRPr="009A177D" w:rsidRDefault="00E5084B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color w:val="0070C0"/>
          <w:sz w:val="28"/>
          <w:szCs w:val="28"/>
        </w:rPr>
      </w:pPr>
      <w:bookmarkStart w:id="0" w:name="bookmark0"/>
      <w:r w:rsidRPr="009A177D">
        <w:rPr>
          <w:b w:val="0"/>
          <w:color w:val="0070C0"/>
          <w:sz w:val="28"/>
          <w:szCs w:val="28"/>
        </w:rPr>
        <w:lastRenderedPageBreak/>
        <w:t>Содержание</w:t>
      </w:r>
      <w:bookmarkEnd w:id="0"/>
    </w:p>
    <w:p w14:paraId="0E66D20E" w14:textId="77777777" w:rsidR="00D944C5" w:rsidRPr="009A177D" w:rsidRDefault="00D944C5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color w:val="0070C0"/>
          <w:sz w:val="28"/>
          <w:szCs w:val="28"/>
        </w:rPr>
      </w:pPr>
    </w:p>
    <w:p w14:paraId="08BD3669" w14:textId="1A68D57A" w:rsidR="00471B31" w:rsidRPr="009A177D" w:rsidRDefault="00E5084B" w:rsidP="00820CCB">
      <w:pPr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>1. Общие положения</w:t>
      </w:r>
      <w:r w:rsidR="006020BC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...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……………………………………………………………………..…</w:t>
      </w:r>
      <w:r w:rsidR="00334AAF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AD4033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8D62A2" w:rsidRPr="009A177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6020BC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2B411B5" w14:textId="42D276B9" w:rsidR="00471B31" w:rsidRPr="009A177D" w:rsidRDefault="00E5084B" w:rsidP="00D94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A5775B" w:rsidRPr="009A177D">
        <w:rPr>
          <w:rFonts w:ascii="Times New Roman" w:hAnsi="Times New Roman" w:cs="Times New Roman"/>
          <w:color w:val="0070C0"/>
          <w:sz w:val="24"/>
          <w:szCs w:val="24"/>
        </w:rPr>
        <w:t>Соблюдение бюджетного законодательства при ор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ганизации бюджетного процесса……</w:t>
      </w:r>
      <w:r w:rsidR="00AD4033" w:rsidRPr="009A177D">
        <w:rPr>
          <w:rFonts w:ascii="Times New Roman" w:hAnsi="Times New Roman" w:cs="Times New Roman"/>
          <w:color w:val="0070C0"/>
          <w:sz w:val="24"/>
          <w:szCs w:val="24"/>
        </w:rPr>
        <w:t>...</w:t>
      </w:r>
      <w:r w:rsidR="007904F2" w:rsidRPr="009A177D">
        <w:rPr>
          <w:rFonts w:ascii="Times New Roman" w:hAnsi="Times New Roman" w:cs="Times New Roman"/>
          <w:color w:val="0070C0"/>
          <w:sz w:val="24"/>
          <w:szCs w:val="24"/>
        </w:rPr>
        <w:t>5</w:t>
      </w:r>
    </w:p>
    <w:p w14:paraId="51180001" w14:textId="77777777" w:rsidR="007904F2" w:rsidRPr="009A177D" w:rsidRDefault="00E5084B" w:rsidP="00D944C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>3.</w:t>
      </w:r>
      <w:r w:rsidR="00B629E6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Общая </w:t>
      </w:r>
      <w:r w:rsidR="00A5775B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характеристика исполнения </w:t>
      </w:r>
      <w:r w:rsidRPr="009A177D">
        <w:rPr>
          <w:rFonts w:ascii="Times New Roman" w:hAnsi="Times New Roman" w:cs="Times New Roman"/>
          <w:color w:val="0070C0"/>
          <w:sz w:val="24"/>
          <w:szCs w:val="24"/>
        </w:rPr>
        <w:t>бюджета</w:t>
      </w:r>
      <w:r w:rsidR="00A5775B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</w:p>
    <w:p w14:paraId="420A2387" w14:textId="1F216309" w:rsidR="00471B31" w:rsidRPr="009A177D" w:rsidRDefault="00C7207A" w:rsidP="00820CCB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за </w:t>
      </w:r>
      <w:r w:rsidR="009A177D" w:rsidRPr="009A177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CF44A4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к</w:t>
      </w:r>
      <w:r w:rsidR="009A177D" w:rsidRPr="009A177D">
        <w:rPr>
          <w:rFonts w:ascii="Times New Roman" w:hAnsi="Times New Roman" w:cs="Times New Roman"/>
          <w:color w:val="0070C0"/>
          <w:sz w:val="24"/>
          <w:szCs w:val="24"/>
        </w:rPr>
        <w:t>вартал 2023</w:t>
      </w:r>
      <w:r w:rsidR="007A7FAF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265C52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A4B6E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265C52" w:rsidRPr="009A177D">
        <w:rPr>
          <w:rFonts w:ascii="Times New Roman" w:hAnsi="Times New Roman" w:cs="Times New Roman"/>
          <w:color w:val="0070C0"/>
          <w:sz w:val="24"/>
          <w:szCs w:val="24"/>
        </w:rPr>
        <w:t>…….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</w:t>
      </w:r>
      <w:r w:rsidR="003A39FC" w:rsidRPr="009A177D">
        <w:rPr>
          <w:rFonts w:ascii="Times New Roman" w:hAnsi="Times New Roman" w:cs="Times New Roman"/>
          <w:color w:val="0070C0"/>
          <w:sz w:val="24"/>
          <w:szCs w:val="24"/>
        </w:rPr>
        <w:t>..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1E3802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7904F2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……………………………………………5</w:t>
      </w:r>
    </w:p>
    <w:p w14:paraId="1A01DC72" w14:textId="6F046524" w:rsidR="00E5084B" w:rsidRPr="009A177D" w:rsidRDefault="00E5084B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4. Исполнение доходной части бюджета 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«Хани»........</w:t>
      </w:r>
      <w:r w:rsidR="00265C52" w:rsidRPr="009A177D">
        <w:rPr>
          <w:rFonts w:ascii="Times New Roman" w:hAnsi="Times New Roman" w:cs="Times New Roman"/>
          <w:color w:val="0070C0"/>
          <w:sz w:val="24"/>
          <w:szCs w:val="24"/>
        </w:rPr>
        <w:t>……..</w:t>
      </w:r>
      <w:r w:rsidR="00B44BFB">
        <w:rPr>
          <w:rFonts w:ascii="Times New Roman" w:hAnsi="Times New Roman" w:cs="Times New Roman"/>
          <w:color w:val="0070C0"/>
          <w:sz w:val="24"/>
          <w:szCs w:val="24"/>
        </w:rPr>
        <w:t>.7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472B231" w14:textId="77777777" w:rsidR="00E5084B" w:rsidRPr="009A177D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>4.1. Безвозмездные поступления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944C5" w:rsidRPr="009A177D">
        <w:rPr>
          <w:rFonts w:ascii="Times New Roman" w:hAnsi="Times New Roman" w:cs="Times New Roman"/>
          <w:color w:val="0070C0"/>
          <w:sz w:val="24"/>
          <w:szCs w:val="24"/>
        </w:rPr>
        <w:t>…….9</w:t>
      </w:r>
    </w:p>
    <w:p w14:paraId="4F2AE528" w14:textId="77777777" w:rsidR="00E5084B" w:rsidRPr="009A177D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4.2. Налоговые доходы бюджета 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 .</w:t>
      </w:r>
      <w:r w:rsidR="001E3802" w:rsidRPr="009A177D">
        <w:rPr>
          <w:rFonts w:ascii="Times New Roman" w:hAnsi="Times New Roman" w:cs="Times New Roman"/>
          <w:color w:val="0070C0"/>
          <w:sz w:val="24"/>
          <w:szCs w:val="24"/>
        </w:rPr>
        <w:t>……………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E3802" w:rsidRPr="009A177D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D944C5" w:rsidRPr="009A177D">
        <w:rPr>
          <w:rFonts w:ascii="Times New Roman" w:hAnsi="Times New Roman" w:cs="Times New Roman"/>
          <w:color w:val="0070C0"/>
          <w:sz w:val="24"/>
          <w:szCs w:val="24"/>
        </w:rPr>
        <w:t>10</w:t>
      </w:r>
    </w:p>
    <w:p w14:paraId="3BA603D3" w14:textId="77777777" w:rsidR="00D944C5" w:rsidRPr="009A177D" w:rsidRDefault="00E5084B" w:rsidP="00D944C5">
      <w:pPr>
        <w:spacing w:after="0"/>
        <w:ind w:right="-144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5. Исполнение бюджета 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7E4A13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207A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по </w:t>
      </w:r>
      <w:proofErr w:type="gramStart"/>
      <w:r w:rsidR="00C7207A" w:rsidRPr="009A177D">
        <w:rPr>
          <w:rFonts w:ascii="Times New Roman" w:hAnsi="Times New Roman" w:cs="Times New Roman"/>
          <w:color w:val="0070C0"/>
          <w:sz w:val="24"/>
          <w:szCs w:val="24"/>
        </w:rPr>
        <w:t>расходным</w:t>
      </w:r>
      <w:proofErr w:type="gramEnd"/>
    </w:p>
    <w:p w14:paraId="38A36F8E" w14:textId="7A2FE4C8" w:rsidR="00471B31" w:rsidRPr="009A177D" w:rsidRDefault="00C7207A" w:rsidP="00820CCB">
      <w:pPr>
        <w:spacing w:after="0"/>
        <w:ind w:right="-144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5084B" w:rsidRPr="009A177D">
        <w:rPr>
          <w:rFonts w:ascii="Times New Roman" w:hAnsi="Times New Roman" w:cs="Times New Roman"/>
          <w:color w:val="0070C0"/>
          <w:sz w:val="24"/>
          <w:szCs w:val="24"/>
        </w:rPr>
        <w:t>обязательст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вам ……</w:t>
      </w:r>
      <w:r w:rsidR="00E31A84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………………………………………………………………………………13</w:t>
      </w:r>
    </w:p>
    <w:p w14:paraId="798BCCD1" w14:textId="3BB06683" w:rsidR="00471B31" w:rsidRPr="009A177D" w:rsidRDefault="00E56638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6. Муниципальный долг </w:t>
      </w:r>
      <w:r w:rsidR="008D0866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</w:t>
      </w:r>
      <w:r w:rsidR="006135FD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…………………. …...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1</w:t>
      </w:r>
      <w:r w:rsidR="00650E44">
        <w:rPr>
          <w:rFonts w:ascii="Times New Roman" w:hAnsi="Times New Roman" w:cs="Times New Roman"/>
          <w:color w:val="0070C0"/>
          <w:sz w:val="24"/>
          <w:szCs w:val="24"/>
        </w:rPr>
        <w:t>6</w:t>
      </w:r>
      <w:bookmarkStart w:id="1" w:name="_GoBack"/>
      <w:bookmarkEnd w:id="1"/>
    </w:p>
    <w:p w14:paraId="033D78EC" w14:textId="77777777" w:rsidR="00E5084B" w:rsidRPr="009A177D" w:rsidRDefault="008D0866" w:rsidP="00D944C5">
      <w:pPr>
        <w:pStyle w:val="25"/>
        <w:spacing w:after="0" w:line="276" w:lineRule="auto"/>
        <w:ind w:left="0" w:right="-144"/>
        <w:jc w:val="both"/>
        <w:rPr>
          <w:color w:val="0070C0"/>
          <w:sz w:val="24"/>
          <w:szCs w:val="24"/>
        </w:rPr>
      </w:pPr>
      <w:r w:rsidRPr="009A177D">
        <w:rPr>
          <w:color w:val="0070C0"/>
          <w:sz w:val="24"/>
          <w:szCs w:val="24"/>
        </w:rPr>
        <w:t>7</w:t>
      </w:r>
      <w:r w:rsidR="00E5084B" w:rsidRPr="009A177D">
        <w:rPr>
          <w:color w:val="0070C0"/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9A177D">
        <w:rPr>
          <w:color w:val="0070C0"/>
          <w:sz w:val="24"/>
          <w:szCs w:val="24"/>
        </w:rPr>
        <w:t>……...</w:t>
      </w:r>
      <w:r w:rsidR="00745379" w:rsidRPr="009A177D">
        <w:rPr>
          <w:color w:val="0070C0"/>
          <w:sz w:val="24"/>
          <w:szCs w:val="24"/>
        </w:rPr>
        <w:t>1</w:t>
      </w:r>
      <w:r w:rsidR="00D944C5" w:rsidRPr="009A177D">
        <w:rPr>
          <w:color w:val="0070C0"/>
          <w:sz w:val="24"/>
          <w:szCs w:val="24"/>
        </w:rPr>
        <w:t>6</w:t>
      </w:r>
    </w:p>
    <w:p w14:paraId="6854A71C" w14:textId="77777777" w:rsidR="00D944C5" w:rsidRPr="009A177D" w:rsidRDefault="00745379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/>
          <w:color w:val="0070C0"/>
          <w:sz w:val="24"/>
          <w:szCs w:val="24"/>
        </w:rPr>
        <w:t xml:space="preserve">8. Анализ  реализации муниципальных программ </w:t>
      </w:r>
      <w:r w:rsidR="00A23487" w:rsidRPr="009A177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</w:p>
    <w:p w14:paraId="129BD1EA" w14:textId="77777777" w:rsidR="00471B31" w:rsidRDefault="00745379" w:rsidP="00D944C5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A4B6E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9A177D" w:rsidRPr="009A177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9A177D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7A7FAF" w:rsidRPr="009A177D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9A177D">
        <w:rPr>
          <w:rFonts w:ascii="Times New Roman" w:hAnsi="Times New Roman"/>
          <w:color w:val="0070C0"/>
          <w:sz w:val="24"/>
          <w:szCs w:val="24"/>
        </w:rPr>
        <w:t>…</w:t>
      </w:r>
      <w:r w:rsidR="00FA4B6E" w:rsidRPr="009A177D">
        <w:rPr>
          <w:rFonts w:ascii="Times New Roman" w:hAnsi="Times New Roman"/>
          <w:color w:val="0070C0"/>
          <w:sz w:val="24"/>
          <w:szCs w:val="24"/>
        </w:rPr>
        <w:t>……….</w:t>
      </w:r>
      <w:r w:rsidRPr="009A177D">
        <w:rPr>
          <w:rFonts w:ascii="Times New Roman" w:hAnsi="Times New Roman"/>
          <w:color w:val="0070C0"/>
          <w:sz w:val="24"/>
          <w:szCs w:val="24"/>
        </w:rPr>
        <w:t>……………………</w:t>
      </w:r>
      <w:r w:rsidR="00D944C5" w:rsidRPr="009A177D">
        <w:rPr>
          <w:rFonts w:ascii="Times New Roman" w:hAnsi="Times New Roman"/>
          <w:color w:val="0070C0"/>
          <w:sz w:val="24"/>
          <w:szCs w:val="24"/>
        </w:rPr>
        <w:t>…………………………………………….17</w:t>
      </w:r>
    </w:p>
    <w:p w14:paraId="7E10D1BD" w14:textId="154AD7C0" w:rsidR="00820CCB" w:rsidRPr="009A177D" w:rsidRDefault="00820CCB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21CB">
        <w:rPr>
          <w:rFonts w:ascii="Times New Roman" w:hAnsi="Times New Roman"/>
          <w:color w:val="0070C0"/>
          <w:sz w:val="24"/>
          <w:szCs w:val="24"/>
        </w:rPr>
        <w:t>9. Национальные проекты………………………………………………………………………</w:t>
      </w:r>
      <w:r w:rsidR="00120860" w:rsidRPr="00C221CB">
        <w:rPr>
          <w:rFonts w:ascii="Times New Roman" w:hAnsi="Times New Roman"/>
          <w:color w:val="0070C0"/>
          <w:sz w:val="24"/>
          <w:szCs w:val="24"/>
        </w:rPr>
        <w:t>…</w:t>
      </w:r>
    </w:p>
    <w:p w14:paraId="7ED0C855" w14:textId="3EB0089A" w:rsidR="00E5084B" w:rsidRPr="009A177D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>Выводы………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3A39FC" w:rsidRPr="009A177D">
        <w:rPr>
          <w:rFonts w:ascii="Times New Roman" w:hAnsi="Times New Roman" w:cs="Times New Roman"/>
          <w:color w:val="0070C0"/>
          <w:sz w:val="24"/>
          <w:szCs w:val="24"/>
        </w:rPr>
        <w:t>….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E31A84" w:rsidRPr="009A177D">
        <w:rPr>
          <w:rFonts w:ascii="Times New Roman" w:hAnsi="Times New Roman" w:cs="Times New Roman"/>
          <w:color w:val="0070C0"/>
          <w:sz w:val="24"/>
          <w:szCs w:val="24"/>
        </w:rPr>
        <w:t>……..</w:t>
      </w:r>
      <w:r w:rsidR="00B44BFB">
        <w:rPr>
          <w:rFonts w:ascii="Times New Roman" w:hAnsi="Times New Roman" w:cs="Times New Roman"/>
          <w:color w:val="0070C0"/>
          <w:sz w:val="24"/>
          <w:szCs w:val="24"/>
        </w:rPr>
        <w:t>19</w:t>
      </w:r>
    </w:p>
    <w:p w14:paraId="2AA26C47" w14:textId="77777777" w:rsidR="00471B31" w:rsidRPr="009A177D" w:rsidRDefault="00471B31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4209BF6" w14:textId="51557D32" w:rsidR="00E5084B" w:rsidRPr="009A177D" w:rsidRDefault="00E5084B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177D">
        <w:rPr>
          <w:rFonts w:ascii="Times New Roman" w:hAnsi="Times New Roman" w:cs="Times New Roman"/>
          <w:color w:val="0070C0"/>
          <w:sz w:val="24"/>
          <w:szCs w:val="24"/>
        </w:rPr>
        <w:t>Предложения…</w:t>
      </w:r>
      <w:r w:rsidR="00501D8C" w:rsidRPr="009A177D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3A39FC" w:rsidRPr="009A177D">
        <w:rPr>
          <w:rFonts w:ascii="Times New Roman" w:hAnsi="Times New Roman" w:cs="Times New Roman"/>
          <w:color w:val="0070C0"/>
          <w:sz w:val="24"/>
          <w:szCs w:val="24"/>
        </w:rPr>
        <w:t>…..</w:t>
      </w:r>
      <w:r w:rsidR="00DB0695" w:rsidRPr="009A177D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D944C5" w:rsidRPr="009A177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B0695" w:rsidRPr="009A177D">
        <w:rPr>
          <w:rFonts w:ascii="Times New Roman" w:hAnsi="Times New Roman" w:cs="Times New Roman"/>
          <w:color w:val="0070C0"/>
          <w:sz w:val="24"/>
          <w:szCs w:val="24"/>
        </w:rPr>
        <w:t>...</w:t>
      </w:r>
      <w:r w:rsidR="00B44BFB">
        <w:rPr>
          <w:rFonts w:ascii="Times New Roman" w:hAnsi="Times New Roman" w:cs="Times New Roman"/>
          <w:color w:val="0070C0"/>
          <w:sz w:val="24"/>
          <w:szCs w:val="24"/>
        </w:rPr>
        <w:t>21</w:t>
      </w:r>
    </w:p>
    <w:p w14:paraId="620C00BC" w14:textId="77777777" w:rsidR="00E5084B" w:rsidRPr="009A177D" w:rsidRDefault="00E5084B" w:rsidP="00D944C5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1851A5F" w14:textId="77777777" w:rsidR="00E5084B" w:rsidRPr="009A177D" w:rsidRDefault="00E5084B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A515B77" w14:textId="77777777" w:rsidR="00E5084B" w:rsidRPr="009A177D" w:rsidRDefault="00E5084B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E2EE3D5" w14:textId="77777777" w:rsidR="00E5084B" w:rsidRPr="009A177D" w:rsidRDefault="00E5084B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7E7547E" w14:textId="77777777" w:rsidR="00E5084B" w:rsidRPr="009A177D" w:rsidRDefault="00E5084B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0A1581E" w14:textId="77777777" w:rsidR="00E5084B" w:rsidRPr="009A177D" w:rsidRDefault="00E5084B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8BE3191" w14:textId="77777777" w:rsidR="00633DBE" w:rsidRPr="009A177D" w:rsidRDefault="00633DBE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3806A22" w14:textId="77777777" w:rsidR="00633DBE" w:rsidRPr="009A177D" w:rsidRDefault="00633DBE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0747338" w14:textId="77777777" w:rsidR="00633DBE" w:rsidRPr="009A177D" w:rsidRDefault="00633DBE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E74EF26" w14:textId="77777777" w:rsidR="00633DBE" w:rsidRPr="009A177D" w:rsidRDefault="00633DBE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70793C4" w14:textId="77777777" w:rsidR="00633DBE" w:rsidRPr="009A177D" w:rsidRDefault="00633DBE" w:rsidP="00150E1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8BCB5EC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BF1E7" w14:textId="77777777" w:rsidR="00E5084B" w:rsidRPr="00EA6911" w:rsidRDefault="00E5084B" w:rsidP="00150E14">
      <w:pPr>
        <w:jc w:val="both"/>
      </w:pPr>
    </w:p>
    <w:p w14:paraId="7B9C1C95" w14:textId="77777777" w:rsidR="008D62A2" w:rsidRPr="00EA6911" w:rsidRDefault="008D62A2" w:rsidP="00150E14">
      <w:pPr>
        <w:jc w:val="both"/>
      </w:pPr>
    </w:p>
    <w:p w14:paraId="2F016F06" w14:textId="77777777" w:rsidR="008D62A2" w:rsidRPr="00EA6911" w:rsidRDefault="008D62A2" w:rsidP="00150E14">
      <w:pPr>
        <w:jc w:val="both"/>
      </w:pPr>
    </w:p>
    <w:p w14:paraId="650D0C6C" w14:textId="77777777" w:rsidR="008D62A2" w:rsidRPr="00EA6911" w:rsidRDefault="008D62A2" w:rsidP="00150E14">
      <w:pPr>
        <w:jc w:val="both"/>
      </w:pPr>
    </w:p>
    <w:p w14:paraId="40A283DF" w14:textId="77777777" w:rsidR="008D62A2" w:rsidRPr="00EA6911" w:rsidRDefault="008D62A2" w:rsidP="00150E14">
      <w:pPr>
        <w:jc w:val="both"/>
      </w:pPr>
    </w:p>
    <w:p w14:paraId="35A9C66C" w14:textId="77777777" w:rsidR="00E24B3C" w:rsidRDefault="00E24B3C" w:rsidP="00150E14">
      <w:pPr>
        <w:jc w:val="both"/>
      </w:pPr>
    </w:p>
    <w:p w14:paraId="7343A7B4" w14:textId="77777777" w:rsidR="00120860" w:rsidRDefault="00120860" w:rsidP="00150E14">
      <w:pPr>
        <w:jc w:val="both"/>
      </w:pPr>
    </w:p>
    <w:p w14:paraId="0585A51F" w14:textId="77777777" w:rsidR="00120860" w:rsidRPr="00EA6911" w:rsidRDefault="00120860" w:rsidP="00150E14">
      <w:pPr>
        <w:jc w:val="both"/>
      </w:pPr>
    </w:p>
    <w:p w14:paraId="4D2DF0DB" w14:textId="77777777" w:rsidR="00597FC1" w:rsidRPr="00782E51" w:rsidRDefault="00B710F2" w:rsidP="00CB04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82E51">
        <w:rPr>
          <w:rFonts w:ascii="Times New Roman" w:hAnsi="Times New Roman" w:cs="Times New Roman"/>
          <w:color w:val="0070C0"/>
          <w:sz w:val="28"/>
          <w:szCs w:val="28"/>
        </w:rPr>
        <w:lastRenderedPageBreak/>
        <w:t>1. Общие положения</w:t>
      </w:r>
    </w:p>
    <w:p w14:paraId="767DD04E" w14:textId="77777777" w:rsidR="00CB0446" w:rsidRPr="00782E51" w:rsidRDefault="00CB0446" w:rsidP="00CB0446">
      <w:pPr>
        <w:rPr>
          <w:color w:val="0070C0"/>
        </w:rPr>
      </w:pPr>
    </w:p>
    <w:p w14:paraId="53AD3CDE" w14:textId="40E4805A" w:rsidR="0024377F" w:rsidRPr="00CF3152" w:rsidRDefault="001C6595" w:rsidP="00037D5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782E51">
        <w:rPr>
          <w:rFonts w:ascii="Times New Roman" w:hAnsi="Times New Roman" w:cs="Times New Roman"/>
          <w:color w:val="0070C0"/>
          <w:sz w:val="24"/>
          <w:szCs w:val="24"/>
        </w:rPr>
        <w:t>Настоящее заключ</w:t>
      </w:r>
      <w:r w:rsidR="00361B1D" w:rsidRPr="00782E51">
        <w:rPr>
          <w:rFonts w:ascii="Times New Roman" w:hAnsi="Times New Roman" w:cs="Times New Roman"/>
          <w:color w:val="0070C0"/>
          <w:sz w:val="24"/>
          <w:szCs w:val="24"/>
        </w:rPr>
        <w:t>ение подготовлено Контрольно-сче</w:t>
      </w:r>
      <w:r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тной палатой </w:t>
      </w:r>
      <w:r w:rsidR="009F4BE7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</w:t>
      </w:r>
      <w:r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МО «Нерюнгринский </w:t>
      </w:r>
      <w:r w:rsidR="0076704C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782E51">
        <w:rPr>
          <w:rFonts w:ascii="Times New Roman" w:hAnsi="Times New Roman" w:cs="Times New Roman"/>
          <w:color w:val="0070C0"/>
          <w:sz w:val="24"/>
          <w:szCs w:val="24"/>
        </w:rPr>
        <w:t>район»</w:t>
      </w:r>
      <w:r w:rsidR="00361B1D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(далее – Контрольно-сче</w:t>
      </w:r>
      <w:r w:rsidRPr="00782E51">
        <w:rPr>
          <w:rFonts w:ascii="Times New Roman" w:hAnsi="Times New Roman" w:cs="Times New Roman"/>
          <w:color w:val="0070C0"/>
          <w:sz w:val="24"/>
          <w:szCs w:val="24"/>
        </w:rPr>
        <w:t>тная палата) в соответствии</w:t>
      </w:r>
      <w:r w:rsidR="00597FC1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с</w:t>
      </w:r>
      <w:r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01119" w:rsidRPr="00782E51">
        <w:rPr>
          <w:rFonts w:ascii="Times New Roman" w:hAnsi="Times New Roman" w:cs="Times New Roman"/>
          <w:color w:val="0070C0"/>
          <w:sz w:val="24"/>
          <w:szCs w:val="24"/>
        </w:rPr>
        <w:t>Бюджетным кодексом Российской Федерации</w:t>
      </w:r>
      <w:r w:rsidR="00B46B7D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от 31</w:t>
      </w:r>
      <w:r w:rsidR="00AE2F6B" w:rsidRPr="00782E51">
        <w:rPr>
          <w:rFonts w:ascii="Times New Roman" w:hAnsi="Times New Roman" w:cs="Times New Roman"/>
          <w:color w:val="0070C0"/>
          <w:sz w:val="24"/>
          <w:szCs w:val="24"/>
        </w:rPr>
        <w:t>.07.</w:t>
      </w:r>
      <w:r w:rsidR="00ED27F9" w:rsidRPr="00782E51">
        <w:rPr>
          <w:rFonts w:ascii="Times New Roman" w:hAnsi="Times New Roman" w:cs="Times New Roman"/>
          <w:color w:val="0070C0"/>
          <w:sz w:val="24"/>
          <w:szCs w:val="24"/>
        </w:rPr>
        <w:t>199</w:t>
      </w:r>
      <w:r w:rsidR="00B46B7D" w:rsidRPr="00782E51">
        <w:rPr>
          <w:rFonts w:ascii="Times New Roman" w:hAnsi="Times New Roman" w:cs="Times New Roman"/>
          <w:color w:val="0070C0"/>
          <w:sz w:val="24"/>
          <w:szCs w:val="24"/>
        </w:rPr>
        <w:t>8 № 145-ФЗ</w:t>
      </w:r>
      <w:r w:rsidR="00001119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(далее БК РФ), </w:t>
      </w:r>
      <w:r w:rsidR="00811D60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782E51">
        <w:rPr>
          <w:rFonts w:ascii="Times New Roman" w:hAnsi="Times New Roman" w:cs="Times New Roman"/>
          <w:color w:val="0070C0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решением </w:t>
      </w:r>
      <w:r w:rsidR="00270F2F" w:rsidRPr="00782E51">
        <w:rPr>
          <w:rFonts w:ascii="Times New Roman" w:hAnsi="Times New Roman" w:cs="Times New Roman"/>
          <w:color w:val="0070C0"/>
          <w:sz w:val="24"/>
          <w:szCs w:val="24"/>
        </w:rPr>
        <w:t>25</w:t>
      </w:r>
      <w:r w:rsidR="007F2529" w:rsidRPr="00782E51">
        <w:rPr>
          <w:rFonts w:ascii="Times New Roman" w:hAnsi="Times New Roman" w:cs="Times New Roman"/>
          <w:color w:val="0070C0"/>
          <w:sz w:val="24"/>
          <w:szCs w:val="24"/>
        </w:rPr>
        <w:t>-й</w:t>
      </w:r>
      <w:proofErr w:type="gramEnd"/>
      <w:r w:rsidR="007F2529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7F2529" w:rsidRPr="00782E51">
        <w:rPr>
          <w:rFonts w:ascii="Times New Roman" w:hAnsi="Times New Roman" w:cs="Times New Roman"/>
          <w:color w:val="0070C0"/>
          <w:sz w:val="24"/>
          <w:szCs w:val="24"/>
        </w:rPr>
        <w:t>сессии Нерюнгринского районного Совет</w:t>
      </w:r>
      <w:r w:rsidR="00B65726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а депутатов от </w:t>
      </w:r>
      <w:r w:rsidR="00270F2F" w:rsidRPr="00782E51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B65726" w:rsidRPr="00782E51">
        <w:rPr>
          <w:rFonts w:ascii="Times New Roman" w:hAnsi="Times New Roman" w:cs="Times New Roman"/>
          <w:color w:val="0070C0"/>
          <w:sz w:val="24"/>
          <w:szCs w:val="24"/>
        </w:rPr>
        <w:t>.11.</w:t>
      </w:r>
      <w:r w:rsidR="00D30147" w:rsidRPr="00782E51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3866F3" w:rsidRPr="00782E51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B65726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1 № </w:t>
      </w:r>
      <w:r w:rsidR="00270F2F" w:rsidRPr="00782E51">
        <w:rPr>
          <w:rFonts w:ascii="Times New Roman" w:hAnsi="Times New Roman" w:cs="Times New Roman"/>
          <w:color w:val="0070C0"/>
          <w:sz w:val="24"/>
          <w:szCs w:val="24"/>
        </w:rPr>
        <w:t>5-25</w:t>
      </w:r>
      <w:r w:rsidR="00B65726" w:rsidRPr="00782E51">
        <w:rPr>
          <w:rFonts w:ascii="Times New Roman" w:hAnsi="Times New Roman" w:cs="Times New Roman"/>
          <w:color w:val="0070C0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нский район» от 09.08.2016 № 31, Соглашением между </w:t>
      </w:r>
      <w:r w:rsidR="00A23487" w:rsidRPr="00782E51">
        <w:rPr>
          <w:rFonts w:ascii="Times New Roman" w:hAnsi="Times New Roman" w:cs="Times New Roman"/>
          <w:color w:val="0070C0"/>
          <w:sz w:val="24"/>
          <w:szCs w:val="24"/>
        </w:rPr>
        <w:t>Ханинским поселковым</w:t>
      </w:r>
      <w:r w:rsidR="00E669C1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E4A13" w:rsidRPr="00782E51">
        <w:rPr>
          <w:rFonts w:ascii="Times New Roman" w:hAnsi="Times New Roman" w:cs="Times New Roman"/>
          <w:color w:val="0070C0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="007E4A13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муниципального финансового контроля</w:t>
      </w:r>
      <w:r w:rsidR="005018A1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, Уставом </w:t>
      </w:r>
      <w:r w:rsidR="00A23487" w:rsidRPr="00782E51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5018A1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</w:t>
      </w:r>
      <w:r w:rsidR="00282639" w:rsidRPr="00782E51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5018A1" w:rsidRPr="00782E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>Положением о бюджетном процессе в городском поселении «Поселок Хани» Нер</w:t>
      </w:r>
      <w:r w:rsidR="00597FC1" w:rsidRPr="00CF3152">
        <w:rPr>
          <w:rFonts w:ascii="Times New Roman" w:hAnsi="Times New Roman" w:cs="Times New Roman"/>
          <w:color w:val="0070C0"/>
          <w:sz w:val="24"/>
          <w:szCs w:val="24"/>
        </w:rPr>
        <w:t>юнгринского района</w:t>
      </w:r>
      <w:r w:rsidR="0028185D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 Республики Саха (Якутия), утвержденное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 решением Ханинского поселкового Совета депутатов от </w:t>
      </w:r>
      <w:r w:rsidR="0028185D" w:rsidRPr="00CF3152">
        <w:rPr>
          <w:rFonts w:ascii="Times New Roman" w:hAnsi="Times New Roman" w:cs="Times New Roman"/>
          <w:color w:val="0070C0"/>
          <w:sz w:val="24"/>
          <w:szCs w:val="24"/>
        </w:rPr>
        <w:t>02.04.2019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 года № </w:t>
      </w:r>
      <w:r w:rsidR="0028185D" w:rsidRPr="00CF3152">
        <w:rPr>
          <w:rFonts w:ascii="Times New Roman" w:hAnsi="Times New Roman" w:cs="Times New Roman"/>
          <w:color w:val="0070C0"/>
          <w:sz w:val="24"/>
          <w:szCs w:val="24"/>
        </w:rPr>
        <w:t>2-19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18A1" w:rsidRPr="00CF3152">
        <w:rPr>
          <w:rFonts w:ascii="Times New Roman" w:hAnsi="Times New Roman" w:cs="Times New Roman"/>
          <w:color w:val="0070C0"/>
          <w:sz w:val="24"/>
          <w:szCs w:val="24"/>
        </w:rPr>
        <w:t>(далее Положение о бюджетном процессе)</w:t>
      </w:r>
      <w:r w:rsidR="00D30147" w:rsidRPr="00CF315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804E64B" w14:textId="77777777" w:rsidR="001C6595" w:rsidRPr="00896379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 </w:t>
      </w:r>
      <w:r w:rsidR="00482948" w:rsidRPr="008963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экспертно-аналитического мероприятия 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="0077195B" w:rsidRPr="00896379">
        <w:rPr>
          <w:rFonts w:ascii="Times New Roman" w:hAnsi="Times New Roman" w:cs="Times New Roman"/>
          <w:color w:val="0070C0"/>
          <w:sz w:val="24"/>
          <w:szCs w:val="24"/>
        </w:rPr>
        <w:t>анализ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отчета об исполнении</w:t>
      </w:r>
      <w:r w:rsidR="00067498" w:rsidRPr="0089637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бюджета </w:t>
      </w:r>
      <w:r w:rsidR="00C15B40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муниципального образования </w:t>
      </w:r>
      <w:r w:rsidR="005D3152" w:rsidRPr="00896379">
        <w:rPr>
          <w:rFonts w:ascii="Times New Roman" w:hAnsi="Times New Roman" w:cs="Times New Roman"/>
          <w:color w:val="0070C0"/>
          <w:sz w:val="24"/>
          <w:szCs w:val="24"/>
        </w:rPr>
        <w:t>городское поселение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«Хани» Нерюнгринского района</w:t>
      </w:r>
      <w:r w:rsidR="007B666C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>за</w:t>
      </w:r>
      <w:r w:rsidR="00D141FE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866F3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>январь-март</w:t>
      </w:r>
      <w:r w:rsidR="009A177D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2023</w:t>
      </w:r>
      <w:r w:rsidR="007A7FAF" w:rsidRPr="0089637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года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с точки зрения:</w:t>
      </w:r>
    </w:p>
    <w:p w14:paraId="2F039653" w14:textId="77777777" w:rsidR="001C6595" w:rsidRPr="00896379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37AAC824" w14:textId="77777777" w:rsidR="001C6595" w:rsidRPr="00896379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определение </w:t>
      </w:r>
      <w:proofErr w:type="gramStart"/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уровня эффективности использования средств бюджета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>городского</w:t>
      </w:r>
      <w:proofErr w:type="gramEnd"/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поселения «Поселок «Хани» Нерюнгринского района</w:t>
      </w:r>
      <w:r w:rsidR="002744D6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за январь – </w:t>
      </w:r>
      <w:r w:rsidR="007A7FAF" w:rsidRPr="00896379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FA4B6E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A177D" w:rsidRPr="00896379">
        <w:rPr>
          <w:rFonts w:ascii="Times New Roman" w:hAnsi="Times New Roman" w:cs="Times New Roman"/>
          <w:color w:val="0070C0"/>
          <w:sz w:val="24"/>
          <w:szCs w:val="24"/>
        </w:rPr>
        <w:t>2023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главными распорядителями, получателями бюджетных средств;</w:t>
      </w:r>
    </w:p>
    <w:p w14:paraId="2DCCECB0" w14:textId="77777777" w:rsidR="001C6595" w:rsidRPr="00896379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оце</w:t>
      </w:r>
      <w:r w:rsidR="005D3152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нки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показателей по исполнению бюджета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 Нерюнгринского района</w:t>
      </w:r>
      <w:r w:rsidR="007B666C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за </w:t>
      </w:r>
      <w:r w:rsidR="009A177D" w:rsidRPr="00896379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I</w:t>
      </w:r>
      <w:r w:rsidR="009A177D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квартал 2023</w:t>
      </w:r>
      <w:r w:rsidR="007A7FAF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года</w:t>
      </w:r>
      <w:r w:rsidR="00C15B40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на предмет определения соответствия </w:t>
      </w:r>
      <w:r w:rsidR="00C15B40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процента 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исполнен</w:t>
      </w:r>
      <w:r w:rsidR="00C15B40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ия,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показателей бюджета показателям, установленным решением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>Ханинского поселкового</w:t>
      </w:r>
      <w:r w:rsidR="00E669C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Совета депутатов</w:t>
      </w:r>
      <w:r w:rsidR="00E669C1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на отчетный финансовый год;</w:t>
      </w:r>
    </w:p>
    <w:p w14:paraId="29A0ED16" w14:textId="77777777" w:rsidR="0024377F" w:rsidRPr="00896379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оценка</w:t>
      </w:r>
      <w:r w:rsidR="00295410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,</w:t>
      </w:r>
      <w:r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 Нерюнгринского района</w:t>
      </w:r>
      <w:r w:rsidR="0032145F" w:rsidRPr="00896379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191CD4E3" w14:textId="77777777" w:rsidR="009F4BE7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Предмет </w:t>
      </w:r>
      <w:r w:rsidR="00482948" w:rsidRPr="00896379">
        <w:rPr>
          <w:rFonts w:ascii="Times New Roman" w:hAnsi="Times New Roman" w:cs="Times New Roman"/>
          <w:b/>
          <w:color w:val="0070C0"/>
          <w:sz w:val="24"/>
          <w:szCs w:val="24"/>
        </w:rPr>
        <w:t>экспертно-аналитического мероприятия</w:t>
      </w:r>
      <w:r w:rsidR="00974501" w:rsidRPr="008963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2744D6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тчет</w:t>
      </w:r>
      <w:r w:rsidR="00C50BA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об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</w:t>
      </w:r>
      <w:r w:rsidR="00C50BA1" w:rsidRPr="0089637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037D53" w:rsidRPr="00896379">
        <w:rPr>
          <w:rFonts w:ascii="Times New Roman" w:hAnsi="Times New Roman" w:cs="Times New Roman"/>
          <w:color w:val="0070C0"/>
          <w:sz w:val="24"/>
          <w:szCs w:val="24"/>
        </w:rPr>
        <w:t>январь-март</w:t>
      </w:r>
      <w:r w:rsidR="00365A7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202</w:t>
      </w:r>
      <w:r w:rsidR="00D9408F" w:rsidRPr="0089637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A7FAF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, допол</w:t>
      </w:r>
      <w:r w:rsidR="00AC6550" w:rsidRPr="00896379">
        <w:rPr>
          <w:rFonts w:ascii="Times New Roman" w:hAnsi="Times New Roman" w:cs="Times New Roman"/>
          <w:color w:val="0070C0"/>
          <w:sz w:val="24"/>
          <w:szCs w:val="24"/>
        </w:rPr>
        <w:t>нительные материалы,</w:t>
      </w:r>
      <w:r w:rsidR="00F4486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документы и комплекты форм 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>квартальной</w:t>
      </w:r>
      <w:r w:rsidR="00F4486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бухгалтерской отчетности </w:t>
      </w:r>
      <w:r w:rsidR="00AC6550" w:rsidRPr="00896379">
        <w:rPr>
          <w:rFonts w:ascii="Times New Roman" w:hAnsi="Times New Roman" w:cs="Times New Roman"/>
          <w:color w:val="0070C0"/>
          <w:sz w:val="24"/>
          <w:szCs w:val="24"/>
        </w:rPr>
        <w:t>главных администраторов</w:t>
      </w:r>
      <w:r w:rsidR="00CA27D5" w:rsidRPr="00896379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15B40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C6550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средств бюджета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D9408F" w:rsidRPr="00896379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D9408F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7A7FAF"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1DB433F8" w14:textId="021FDA4A" w:rsidR="0024377F" w:rsidRPr="00896379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6379">
        <w:rPr>
          <w:rFonts w:ascii="Times New Roman" w:hAnsi="Times New Roman" w:cs="Times New Roman"/>
          <w:color w:val="0070C0"/>
          <w:sz w:val="24"/>
          <w:szCs w:val="24"/>
        </w:rPr>
        <w:t xml:space="preserve">В ходе проверки проанализированы нормативные правовые акты, регулирующие бюджетный процесс в </w:t>
      </w:r>
      <w:r w:rsidR="007B666C" w:rsidRPr="00896379">
        <w:rPr>
          <w:rFonts w:ascii="Times New Roman" w:hAnsi="Times New Roman" w:cs="Times New Roman"/>
          <w:color w:val="0070C0"/>
          <w:sz w:val="24"/>
          <w:szCs w:val="24"/>
        </w:rPr>
        <w:t>городском поселении «Поселок «Хани» Нерюнгринского района</w:t>
      </w:r>
      <w:r w:rsidRPr="0089637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253A75CE" w14:textId="77777777" w:rsidR="001C6595" w:rsidRPr="00173F9F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173F9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4EC628F7" w14:textId="77777777" w:rsidR="001C6595" w:rsidRPr="00782E51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Бюджетный Кодекс Российской Федерации</w:t>
      </w:r>
      <w:r w:rsidR="00DB6218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 31</w:t>
      </w:r>
      <w:r w:rsidR="00997DAF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.07.</w:t>
      </w:r>
      <w:r w:rsidR="00DB6218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1998 № 145-ФЗ;</w:t>
      </w:r>
    </w:p>
    <w:p w14:paraId="231E705C" w14:textId="77777777" w:rsidR="001C6595" w:rsidRPr="00782E51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Налоговый Кодекс Российской Федерации;</w:t>
      </w:r>
    </w:p>
    <w:p w14:paraId="61C95116" w14:textId="77777777" w:rsidR="001C6595" w:rsidRPr="00782E51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Федеральный Закон от 06</w:t>
      </w:r>
      <w:r w:rsidR="00997DAF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.10.</w:t>
      </w: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2F6264A7" w14:textId="77777777" w:rsidR="001B7CA3" w:rsidRPr="00782E51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B673A7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Федеральный Закон от 06</w:t>
      </w:r>
      <w:r w:rsidR="00997DAF"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.12.</w:t>
      </w:r>
      <w:r w:rsidRPr="00782E51">
        <w:rPr>
          <w:rFonts w:ascii="Times New Roman" w:eastAsia="Times New Roman" w:hAnsi="Times New Roman" w:cs="Times New Roman"/>
          <w:color w:val="0070C0"/>
          <w:sz w:val="24"/>
          <w:szCs w:val="24"/>
        </w:rPr>
        <w:t>2011 № 402-ФЗ «О бухгалтерском учете»;</w:t>
      </w:r>
    </w:p>
    <w:p w14:paraId="6CBC1E07" w14:textId="77777777" w:rsidR="001B7CA3" w:rsidRPr="00782E51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782E51">
        <w:rPr>
          <w:rFonts w:ascii="Times New Roman" w:eastAsia="Times New Roman" w:hAnsi="Times New Roman" w:cs="Times New Roman"/>
          <w:b w:val="0"/>
          <w:color w:val="0070C0"/>
        </w:rPr>
        <w:t>-</w:t>
      </w:r>
      <w:r w:rsidR="00B673A7" w:rsidRPr="00782E51">
        <w:rPr>
          <w:rFonts w:ascii="Times New Roman" w:eastAsia="Times New Roman" w:hAnsi="Times New Roman" w:cs="Times New Roman"/>
          <w:b w:val="0"/>
          <w:color w:val="0070C0"/>
        </w:rPr>
        <w:t xml:space="preserve"> </w:t>
      </w:r>
      <w:r w:rsidRPr="00782E51">
        <w:rPr>
          <w:rFonts w:ascii="Times New Roman" w:hAnsi="Times New Roman" w:cs="Times New Roman"/>
          <w:b w:val="0"/>
          <w:color w:val="0070C0"/>
        </w:rPr>
        <w:t xml:space="preserve">Приказ Минфина РФ от </w:t>
      </w:r>
      <w:r w:rsidR="00155727" w:rsidRPr="00782E51">
        <w:rPr>
          <w:rFonts w:ascii="Times New Roman" w:hAnsi="Times New Roman" w:cs="Times New Roman"/>
          <w:b w:val="0"/>
          <w:color w:val="0070C0"/>
        </w:rPr>
        <w:t>0</w:t>
      </w:r>
      <w:r w:rsidRPr="00782E51">
        <w:rPr>
          <w:rFonts w:ascii="Times New Roman" w:hAnsi="Times New Roman" w:cs="Times New Roman"/>
          <w:b w:val="0"/>
          <w:color w:val="0070C0"/>
        </w:rPr>
        <w:t>1</w:t>
      </w:r>
      <w:r w:rsidR="00155727" w:rsidRPr="00782E51">
        <w:rPr>
          <w:rFonts w:ascii="Times New Roman" w:hAnsi="Times New Roman" w:cs="Times New Roman"/>
          <w:b w:val="0"/>
          <w:color w:val="0070C0"/>
        </w:rPr>
        <w:t>.12.</w:t>
      </w:r>
      <w:r w:rsidRPr="00782E51">
        <w:rPr>
          <w:rFonts w:ascii="Times New Roman" w:hAnsi="Times New Roman" w:cs="Times New Roman"/>
          <w:b w:val="0"/>
          <w:color w:val="0070C0"/>
        </w:rPr>
        <w:t>2010</w:t>
      </w:r>
      <w:r w:rsidR="0015572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82E51">
        <w:rPr>
          <w:rFonts w:ascii="Times New Roman" w:hAnsi="Times New Roman" w:cs="Times New Roman"/>
          <w:b w:val="0"/>
          <w:color w:val="0070C0"/>
        </w:rPr>
        <w:t>№</w:t>
      </w:r>
      <w:r w:rsidRPr="00782E51">
        <w:rPr>
          <w:rFonts w:ascii="Times New Roman" w:hAnsi="Times New Roman" w:cs="Times New Roman"/>
          <w:b w:val="0"/>
          <w:color w:val="0070C0"/>
        </w:rPr>
        <w:t> 157н</w:t>
      </w:r>
      <w:r w:rsidR="0015572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82E51">
        <w:rPr>
          <w:rFonts w:ascii="Times New Roman" w:hAnsi="Times New Roman" w:cs="Times New Roman"/>
          <w:b w:val="0"/>
          <w:color w:val="0070C0"/>
        </w:rPr>
        <w:t>«</w:t>
      </w:r>
      <w:r w:rsidRPr="00782E51">
        <w:rPr>
          <w:rFonts w:ascii="Times New Roman" w:hAnsi="Times New Roman" w:cs="Times New Roman"/>
          <w:b w:val="0"/>
          <w:color w:val="0070C0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782E51">
        <w:rPr>
          <w:rFonts w:ascii="Times New Roman" w:hAnsi="Times New Roman" w:cs="Times New Roman"/>
          <w:b w:val="0"/>
          <w:color w:val="0070C0"/>
        </w:rPr>
        <w:lastRenderedPageBreak/>
        <w:t>государственных академий наук, государственных (муниципальных) учреждений и Инструкции по его применению</w:t>
      </w:r>
      <w:r w:rsidR="002B2C4B" w:rsidRPr="00782E51">
        <w:rPr>
          <w:rFonts w:ascii="Times New Roman" w:hAnsi="Times New Roman" w:cs="Times New Roman"/>
          <w:b w:val="0"/>
          <w:color w:val="0070C0"/>
        </w:rPr>
        <w:t>»</w:t>
      </w:r>
      <w:r w:rsidRPr="00782E51">
        <w:rPr>
          <w:rFonts w:ascii="Times New Roman" w:hAnsi="Times New Roman" w:cs="Times New Roman"/>
          <w:b w:val="0"/>
          <w:color w:val="0070C0"/>
        </w:rPr>
        <w:t>;</w:t>
      </w:r>
    </w:p>
    <w:p w14:paraId="07D8EEB4" w14:textId="77777777" w:rsidR="00244709" w:rsidRPr="00782E51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782E51">
        <w:rPr>
          <w:rFonts w:ascii="Times New Roman" w:hAnsi="Times New Roman" w:cs="Times New Roman"/>
          <w:b w:val="0"/>
          <w:color w:val="0070C0"/>
        </w:rPr>
        <w:t>-</w:t>
      </w:r>
      <w:r w:rsidR="00B673A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Pr="00782E51">
        <w:rPr>
          <w:rFonts w:ascii="Times New Roman" w:hAnsi="Times New Roman" w:cs="Times New Roman"/>
          <w:b w:val="0"/>
          <w:color w:val="0070C0"/>
        </w:rPr>
        <w:t xml:space="preserve">Приказ Минфина РФ от </w:t>
      </w:r>
      <w:r w:rsidR="00155727" w:rsidRPr="00782E51">
        <w:rPr>
          <w:rFonts w:ascii="Times New Roman" w:hAnsi="Times New Roman" w:cs="Times New Roman"/>
          <w:b w:val="0"/>
          <w:color w:val="0070C0"/>
        </w:rPr>
        <w:t>0</w:t>
      </w:r>
      <w:r w:rsidRPr="00782E51">
        <w:rPr>
          <w:rFonts w:ascii="Times New Roman" w:hAnsi="Times New Roman" w:cs="Times New Roman"/>
          <w:b w:val="0"/>
          <w:color w:val="0070C0"/>
        </w:rPr>
        <w:t>6</w:t>
      </w:r>
      <w:r w:rsidR="00155727" w:rsidRPr="00782E51">
        <w:rPr>
          <w:rFonts w:ascii="Times New Roman" w:hAnsi="Times New Roman" w:cs="Times New Roman"/>
          <w:b w:val="0"/>
          <w:color w:val="0070C0"/>
        </w:rPr>
        <w:t>.12.</w:t>
      </w:r>
      <w:r w:rsidRPr="00782E51">
        <w:rPr>
          <w:rFonts w:ascii="Times New Roman" w:hAnsi="Times New Roman" w:cs="Times New Roman"/>
          <w:b w:val="0"/>
          <w:color w:val="0070C0"/>
        </w:rPr>
        <w:t>2010</w:t>
      </w:r>
      <w:r w:rsidR="0015572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82E51">
        <w:rPr>
          <w:rFonts w:ascii="Times New Roman" w:hAnsi="Times New Roman" w:cs="Times New Roman"/>
          <w:b w:val="0"/>
          <w:color w:val="0070C0"/>
        </w:rPr>
        <w:t>№</w:t>
      </w:r>
      <w:r w:rsidRPr="00782E51">
        <w:rPr>
          <w:rFonts w:ascii="Times New Roman" w:hAnsi="Times New Roman" w:cs="Times New Roman"/>
          <w:b w:val="0"/>
          <w:color w:val="0070C0"/>
        </w:rPr>
        <w:t> 162н</w:t>
      </w:r>
      <w:r w:rsidR="0015572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82E51">
        <w:rPr>
          <w:rFonts w:ascii="Times New Roman" w:hAnsi="Times New Roman" w:cs="Times New Roman"/>
          <w:b w:val="0"/>
          <w:color w:val="0070C0"/>
        </w:rPr>
        <w:t>«</w:t>
      </w:r>
      <w:r w:rsidRPr="00782E51">
        <w:rPr>
          <w:rFonts w:ascii="Times New Roman" w:hAnsi="Times New Roman" w:cs="Times New Roman"/>
          <w:b w:val="0"/>
          <w:color w:val="0070C0"/>
        </w:rPr>
        <w:t>Об утверждении Плана счетов бюджетного учета и Инструкции по его применению</w:t>
      </w:r>
      <w:r w:rsidR="002B2C4B" w:rsidRPr="00782E51">
        <w:rPr>
          <w:rFonts w:ascii="Times New Roman" w:hAnsi="Times New Roman" w:cs="Times New Roman"/>
          <w:b w:val="0"/>
          <w:color w:val="0070C0"/>
        </w:rPr>
        <w:t>»</w:t>
      </w:r>
      <w:r w:rsidRPr="00782E51">
        <w:rPr>
          <w:rFonts w:ascii="Times New Roman" w:hAnsi="Times New Roman" w:cs="Times New Roman"/>
          <w:b w:val="0"/>
          <w:color w:val="0070C0"/>
        </w:rPr>
        <w:t>;</w:t>
      </w:r>
    </w:p>
    <w:p w14:paraId="284A221E" w14:textId="77777777" w:rsidR="001B7CA3" w:rsidRPr="00782E51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782E51">
        <w:rPr>
          <w:rFonts w:ascii="Times New Roman" w:hAnsi="Times New Roman" w:cs="Times New Roman"/>
          <w:b w:val="0"/>
          <w:color w:val="0070C0"/>
        </w:rPr>
        <w:t>-</w:t>
      </w:r>
      <w:r w:rsidR="00B673A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Pr="00782E51">
        <w:rPr>
          <w:rFonts w:ascii="Times New Roman" w:hAnsi="Times New Roman" w:cs="Times New Roman"/>
          <w:b w:val="0"/>
          <w:color w:val="0070C0"/>
        </w:rPr>
        <w:t>Приказ Минфина РФ от 28</w:t>
      </w:r>
      <w:r w:rsidR="00155727" w:rsidRPr="00782E51">
        <w:rPr>
          <w:rFonts w:ascii="Times New Roman" w:hAnsi="Times New Roman" w:cs="Times New Roman"/>
          <w:b w:val="0"/>
          <w:color w:val="0070C0"/>
        </w:rPr>
        <w:t>.12.</w:t>
      </w:r>
      <w:r w:rsidRPr="00782E51">
        <w:rPr>
          <w:rFonts w:ascii="Times New Roman" w:hAnsi="Times New Roman" w:cs="Times New Roman"/>
          <w:b w:val="0"/>
          <w:color w:val="0070C0"/>
        </w:rPr>
        <w:t>2010 </w:t>
      </w:r>
      <w:r w:rsidR="002B2C4B" w:rsidRPr="00782E51">
        <w:rPr>
          <w:rFonts w:ascii="Times New Roman" w:hAnsi="Times New Roman" w:cs="Times New Roman"/>
          <w:b w:val="0"/>
          <w:color w:val="0070C0"/>
        </w:rPr>
        <w:t>№</w:t>
      </w:r>
      <w:r w:rsidRPr="00782E51">
        <w:rPr>
          <w:rFonts w:ascii="Times New Roman" w:hAnsi="Times New Roman" w:cs="Times New Roman"/>
          <w:b w:val="0"/>
          <w:color w:val="0070C0"/>
        </w:rPr>
        <w:t> 191н</w:t>
      </w:r>
      <w:r w:rsidR="00155727" w:rsidRPr="00782E51">
        <w:rPr>
          <w:rFonts w:ascii="Times New Roman" w:hAnsi="Times New Roman" w:cs="Times New Roman"/>
          <w:b w:val="0"/>
          <w:color w:val="0070C0"/>
        </w:rPr>
        <w:t xml:space="preserve"> </w:t>
      </w:r>
      <w:r w:rsidR="002B2C4B" w:rsidRPr="00782E51">
        <w:rPr>
          <w:rFonts w:ascii="Times New Roman" w:hAnsi="Times New Roman" w:cs="Times New Roman"/>
          <w:b w:val="0"/>
          <w:color w:val="0070C0"/>
        </w:rPr>
        <w:t>«</w:t>
      </w:r>
      <w:r w:rsidRPr="00782E51">
        <w:rPr>
          <w:rFonts w:ascii="Times New Roman" w:hAnsi="Times New Roman" w:cs="Times New Roman"/>
          <w:b w:val="0"/>
          <w:color w:val="0070C0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782E51">
        <w:rPr>
          <w:rFonts w:ascii="Times New Roman" w:hAnsi="Times New Roman" w:cs="Times New Roman"/>
          <w:b w:val="0"/>
          <w:color w:val="0070C0"/>
        </w:rPr>
        <w:t>»</w:t>
      </w:r>
      <w:r w:rsidRPr="00782E51">
        <w:rPr>
          <w:rFonts w:ascii="Times New Roman" w:hAnsi="Times New Roman" w:cs="Times New Roman"/>
          <w:b w:val="0"/>
          <w:color w:val="0070C0"/>
        </w:rPr>
        <w:t>;</w:t>
      </w:r>
    </w:p>
    <w:p w14:paraId="78E19920" w14:textId="4CDDA4FB" w:rsidR="008B21FD" w:rsidRPr="00506D4A" w:rsidRDefault="008B21FD" w:rsidP="008B21F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- Приказ Минфина России от 24.05.2022 г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DD6058" w:rsidRPr="00506D4A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;</w:t>
      </w:r>
    </w:p>
    <w:p w14:paraId="3EA9B046" w14:textId="01BC5DAF" w:rsidR="00E60B0A" w:rsidRPr="008B21FD" w:rsidRDefault="00E60B0A" w:rsidP="008B21F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  <w:r w:rsidRPr="00506D4A">
        <w:rPr>
          <w:rFonts w:ascii="Times New Roman" w:hAnsi="Times New Roman" w:cs="Times New Roman"/>
          <w:color w:val="0070C0"/>
        </w:rPr>
        <w:t>-</w:t>
      </w:r>
      <w:r w:rsidR="00B673A7" w:rsidRPr="00506D4A">
        <w:rPr>
          <w:rFonts w:ascii="Times New Roman" w:hAnsi="Times New Roman" w:cs="Times New Roman"/>
          <w:color w:val="0070C0"/>
        </w:rPr>
        <w:t xml:space="preserve"> </w:t>
      </w:r>
      <w:r w:rsidRPr="00506D4A">
        <w:rPr>
          <w:rFonts w:ascii="Times New Roman" w:hAnsi="Times New Roman" w:cs="Times New Roman"/>
          <w:color w:val="0070C0"/>
        </w:rPr>
        <w:t>Приказ Минфина РФ</w:t>
      </w:r>
      <w:r w:rsidRPr="008B21FD">
        <w:rPr>
          <w:rFonts w:ascii="Times New Roman" w:hAnsi="Times New Roman" w:cs="Times New Roman"/>
          <w:color w:val="0070C0"/>
        </w:rPr>
        <w:t xml:space="preserve"> от 25</w:t>
      </w:r>
      <w:r w:rsidR="00155727" w:rsidRPr="008B21FD">
        <w:rPr>
          <w:rFonts w:ascii="Times New Roman" w:hAnsi="Times New Roman" w:cs="Times New Roman"/>
          <w:color w:val="0070C0"/>
        </w:rPr>
        <w:t>.03.</w:t>
      </w:r>
      <w:r w:rsidRPr="008B21FD">
        <w:rPr>
          <w:rFonts w:ascii="Times New Roman" w:hAnsi="Times New Roman" w:cs="Times New Roman"/>
          <w:color w:val="0070C0"/>
        </w:rPr>
        <w:t>2011 </w:t>
      </w:r>
      <w:r w:rsidR="001C3F3F" w:rsidRPr="008B21FD">
        <w:rPr>
          <w:rFonts w:ascii="Times New Roman" w:hAnsi="Times New Roman" w:cs="Times New Roman"/>
          <w:color w:val="0070C0"/>
        </w:rPr>
        <w:t>№</w:t>
      </w:r>
      <w:r w:rsidRPr="008B21FD">
        <w:rPr>
          <w:rFonts w:ascii="Times New Roman" w:hAnsi="Times New Roman" w:cs="Times New Roman"/>
          <w:color w:val="0070C0"/>
        </w:rPr>
        <w:t> 33н</w:t>
      </w:r>
      <w:r w:rsidR="00155727" w:rsidRPr="008B21FD">
        <w:rPr>
          <w:rFonts w:ascii="Times New Roman" w:hAnsi="Times New Roman" w:cs="Times New Roman"/>
          <w:color w:val="0070C0"/>
        </w:rPr>
        <w:t xml:space="preserve"> </w:t>
      </w:r>
      <w:r w:rsidR="001C3F3F" w:rsidRPr="008B21FD">
        <w:rPr>
          <w:rFonts w:ascii="Times New Roman" w:hAnsi="Times New Roman" w:cs="Times New Roman"/>
          <w:color w:val="0070C0"/>
        </w:rPr>
        <w:t>«</w:t>
      </w:r>
      <w:r w:rsidRPr="008B21FD">
        <w:rPr>
          <w:rFonts w:ascii="Times New Roman" w:hAnsi="Times New Roman" w:cs="Times New Roman"/>
          <w:color w:val="0070C0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B21FD">
        <w:rPr>
          <w:rFonts w:ascii="Times New Roman" w:hAnsi="Times New Roman" w:cs="Times New Roman"/>
          <w:color w:val="0070C0"/>
        </w:rPr>
        <w:t>»;</w:t>
      </w:r>
    </w:p>
    <w:p w14:paraId="0EDC37E9" w14:textId="77777777" w:rsidR="00D30FC7" w:rsidRPr="00CF3152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F3152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>Положение о бюджетном процессе в городском поселении «Поселок Хани» Нерюнгринского района</w:t>
      </w:r>
      <w:r w:rsidR="005D3152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 Республики Саха (Якутия)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, утвержденное решением Ханинского поселкового Совета депутатов от </w:t>
      </w:r>
      <w:r w:rsidR="005D3152" w:rsidRPr="00CF3152">
        <w:rPr>
          <w:rFonts w:ascii="Times New Roman" w:hAnsi="Times New Roman" w:cs="Times New Roman"/>
          <w:color w:val="0070C0"/>
          <w:sz w:val="24"/>
          <w:szCs w:val="24"/>
        </w:rPr>
        <w:t>02.04.2019</w:t>
      </w:r>
      <w:r w:rsidR="007B666C" w:rsidRPr="00CF3152">
        <w:rPr>
          <w:rFonts w:ascii="Times New Roman" w:hAnsi="Times New Roman" w:cs="Times New Roman"/>
          <w:color w:val="0070C0"/>
          <w:sz w:val="24"/>
          <w:szCs w:val="24"/>
        </w:rPr>
        <w:t xml:space="preserve"> года № </w:t>
      </w:r>
      <w:r w:rsidR="005D3152" w:rsidRPr="00CF3152">
        <w:rPr>
          <w:rFonts w:ascii="Times New Roman" w:hAnsi="Times New Roman" w:cs="Times New Roman"/>
          <w:color w:val="0070C0"/>
          <w:sz w:val="24"/>
          <w:szCs w:val="24"/>
        </w:rPr>
        <w:t>2-19</w:t>
      </w:r>
      <w:r w:rsidR="00D30FC7" w:rsidRPr="00CF3152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3159AE40" w14:textId="77777777" w:rsidR="00E31A84" w:rsidRPr="00782E51" w:rsidRDefault="00E31A84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F2560">
        <w:rPr>
          <w:rFonts w:ascii="Times New Roman" w:hAnsi="Times New Roman" w:cs="Times New Roman"/>
          <w:color w:val="0070C0"/>
          <w:sz w:val="24"/>
          <w:szCs w:val="24"/>
        </w:rPr>
        <w:t xml:space="preserve">- Приказ Министерства экономики Республики Саха (Якутия) от </w:t>
      </w:r>
      <w:r w:rsidRPr="009F2560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22</w:t>
      </w:r>
      <w:r w:rsidRPr="009F256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9F2560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апреля</w:t>
      </w:r>
      <w:r w:rsidRPr="009F256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9F2560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2022</w:t>
      </w:r>
      <w:r w:rsidRPr="009F2560">
        <w:rPr>
          <w:rFonts w:ascii="Times New Roman" w:hAnsi="Times New Roman" w:cs="Times New Roman"/>
          <w:color w:val="0070C0"/>
          <w:sz w:val="24"/>
          <w:szCs w:val="24"/>
        </w:rPr>
        <w:t> г. № </w:t>
      </w:r>
      <w:r w:rsidRPr="009F2560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175</w:t>
      </w:r>
      <w:r w:rsidRPr="009F2560">
        <w:rPr>
          <w:rFonts w:ascii="Times New Roman" w:hAnsi="Times New Roman" w:cs="Times New Roman"/>
          <w:i/>
          <w:color w:val="0070C0"/>
          <w:sz w:val="24"/>
          <w:szCs w:val="24"/>
        </w:rPr>
        <w:t>-</w:t>
      </w:r>
      <w:r w:rsidRPr="009F2560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од</w:t>
      </w:r>
      <w:r w:rsidRPr="009F2560">
        <w:rPr>
          <w:rFonts w:ascii="Times New Roman" w:hAnsi="Times New Roman" w:cs="Times New Roman"/>
          <w:color w:val="0070C0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9F256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>;</w:t>
      </w:r>
      <w:r w:rsidR="00782E51" w:rsidRPr="009F2560">
        <w:rPr>
          <w:rFonts w:ascii="Times New Roman" w:eastAsia="Calibri" w:hAnsi="Times New Roman" w:cs="Times New Roman"/>
          <w:color w:val="0070C0"/>
          <w:spacing w:val="2"/>
          <w:sz w:val="24"/>
          <w:szCs w:val="24"/>
          <w:shd w:val="clear" w:color="auto" w:fill="FFFFFF"/>
          <w:lang w:eastAsia="en-US"/>
        </w:rPr>
        <w:t xml:space="preserve"> </w:t>
      </w:r>
    </w:p>
    <w:p w14:paraId="587EA776" w14:textId="77777777" w:rsidR="00376085" w:rsidRPr="0066736C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Решение </w:t>
      </w:r>
      <w:r w:rsidR="00CF3152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5-й сессии Депутатов </w:t>
      </w:r>
      <w:r w:rsidR="007B666C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Ханинского поселкового </w:t>
      </w:r>
      <w:r w:rsidR="00E669C1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Совета депутатов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от 2</w:t>
      </w:r>
      <w:r w:rsidR="00CF3152" w:rsidRPr="0066736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>.12.</w:t>
      </w:r>
      <w:r w:rsidR="00365A71" w:rsidRPr="0066736C">
        <w:rPr>
          <w:rFonts w:ascii="Times New Roman" w:hAnsi="Times New Roman" w:cs="Times New Roman"/>
          <w:color w:val="0070C0"/>
          <w:sz w:val="24"/>
          <w:szCs w:val="24"/>
        </w:rPr>
        <w:t>202</w:t>
      </w:r>
      <w:r w:rsidR="00CF3152" w:rsidRPr="0066736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№ 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>1-5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«О</w:t>
      </w:r>
      <w:r w:rsidR="00845D46" w:rsidRPr="0066736C">
        <w:rPr>
          <w:rFonts w:ascii="Times New Roman" w:hAnsi="Times New Roman" w:cs="Times New Roman"/>
          <w:color w:val="0070C0"/>
          <w:sz w:val="24"/>
          <w:szCs w:val="24"/>
        </w:rPr>
        <w:t>б утверждении бюджета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23487" w:rsidRPr="0066736C">
        <w:rPr>
          <w:rFonts w:ascii="Times New Roman" w:eastAsia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782E51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на 2023</w:t>
      </w:r>
      <w:r w:rsidR="0071352F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год»</w:t>
      </w:r>
      <w:r w:rsidR="001E3802" w:rsidRPr="0066736C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6673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DEB4E62" w14:textId="77777777" w:rsidR="00037D53" w:rsidRDefault="00037D53" w:rsidP="00EF6A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-  Решение 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9-й сессии Депутатов </w:t>
      </w:r>
      <w:r w:rsidRPr="0066736C">
        <w:rPr>
          <w:rFonts w:ascii="Times New Roman" w:hAnsi="Times New Roman" w:cs="Times New Roman"/>
          <w:color w:val="0070C0"/>
          <w:sz w:val="24"/>
          <w:szCs w:val="24"/>
        </w:rPr>
        <w:t>Ханинского пос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>елкового  Совета депутатов от 14.03.2023     № 1-9</w:t>
      </w:r>
      <w:r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>ий и дополнений в решение № 1-5</w:t>
      </w:r>
      <w:r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-й сессии «Об утверждении бюджета </w:t>
      </w:r>
      <w:r w:rsidRPr="0066736C">
        <w:rPr>
          <w:rFonts w:ascii="Times New Roman" w:eastAsia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66736C"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на 2023</w:t>
      </w:r>
      <w:r w:rsidRPr="0066736C">
        <w:rPr>
          <w:rFonts w:ascii="Times New Roman" w:hAnsi="Times New Roman" w:cs="Times New Roman"/>
          <w:color w:val="0070C0"/>
          <w:sz w:val="24"/>
          <w:szCs w:val="24"/>
        </w:rPr>
        <w:t xml:space="preserve"> год»;</w:t>
      </w:r>
    </w:p>
    <w:p w14:paraId="172ACA63" w14:textId="15B8CF51" w:rsidR="0066736C" w:rsidRPr="0066736C" w:rsidRDefault="0066736C" w:rsidP="00EF6A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Постановление администрации городского поселения «Поселок Хани» от 28.02.2023 № 22-П «Об уточнении доходов и расходов бюджета Городского поселения «Поселок Хани» </w:t>
      </w:r>
      <w:r w:rsidR="006159C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>в 2023 г.»</w:t>
      </w:r>
      <w:r w:rsidR="00A01BF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5FA30810" w14:textId="77777777" w:rsidR="001E3802" w:rsidRPr="008B5E2D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- Постановление </w:t>
      </w:r>
      <w:r w:rsidR="00FA077C"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администрации </w:t>
      </w:r>
      <w:r w:rsidR="00E43C0D" w:rsidRPr="008B5E2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Хани»</w:t>
      </w:r>
      <w:r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A01BFA" w:rsidRPr="008B5E2D">
        <w:rPr>
          <w:rFonts w:ascii="Times New Roman" w:hAnsi="Times New Roman" w:cs="Times New Roman"/>
          <w:color w:val="0070C0"/>
          <w:sz w:val="24"/>
          <w:szCs w:val="24"/>
        </w:rPr>
        <w:t>12.05.2023</w:t>
      </w:r>
      <w:r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FA077C"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A01BFA" w:rsidRPr="008B5E2D">
        <w:rPr>
          <w:rFonts w:ascii="Times New Roman" w:hAnsi="Times New Roman" w:cs="Times New Roman"/>
          <w:color w:val="0070C0"/>
          <w:sz w:val="24"/>
          <w:szCs w:val="24"/>
        </w:rPr>
        <w:t>41</w:t>
      </w:r>
      <w:r w:rsidRPr="008B5E2D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A01BFA" w:rsidRPr="008B5E2D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«Об утверждении отчета об исполнении бюджета </w:t>
      </w:r>
      <w:r w:rsidR="00A23487" w:rsidRPr="008B5E2D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2E3A10"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за </w:t>
      </w:r>
      <w:r w:rsidR="00E43C0D" w:rsidRPr="008B5E2D">
        <w:rPr>
          <w:rFonts w:ascii="Times New Roman" w:hAnsi="Times New Roman" w:cs="Times New Roman"/>
          <w:color w:val="0070C0"/>
          <w:sz w:val="24"/>
          <w:szCs w:val="24"/>
        </w:rPr>
        <w:t>январь-</w:t>
      </w:r>
      <w:r w:rsidR="007A7FAF" w:rsidRPr="008B5E2D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D9408F"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2023</w:t>
      </w:r>
      <w:r w:rsidR="002E3A10" w:rsidRPr="008B5E2D">
        <w:rPr>
          <w:rFonts w:ascii="Times New Roman" w:hAnsi="Times New Roman" w:cs="Times New Roman"/>
          <w:color w:val="0070C0"/>
          <w:sz w:val="24"/>
          <w:szCs w:val="24"/>
        </w:rPr>
        <w:t xml:space="preserve"> года».</w:t>
      </w:r>
    </w:p>
    <w:p w14:paraId="0C792E53" w14:textId="77777777" w:rsidR="00423C7E" w:rsidRPr="00EA6911" w:rsidRDefault="00423C7E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D7D5" w14:textId="77777777" w:rsidR="00411D04" w:rsidRPr="009F2560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F2560">
        <w:rPr>
          <w:rFonts w:ascii="Times New Roman" w:hAnsi="Times New Roman" w:cs="Times New Roman"/>
          <w:color w:val="0070C0"/>
          <w:sz w:val="24"/>
          <w:szCs w:val="24"/>
        </w:rPr>
        <w:t xml:space="preserve">Заключение подготовлено на основании предоставленных </w:t>
      </w:r>
      <w:r w:rsidR="00205915" w:rsidRPr="009F2560">
        <w:rPr>
          <w:rFonts w:ascii="Times New Roman" w:hAnsi="Times New Roman" w:cs="Times New Roman"/>
          <w:color w:val="0070C0"/>
          <w:sz w:val="24"/>
          <w:szCs w:val="24"/>
        </w:rPr>
        <w:t>администраци</w:t>
      </w:r>
      <w:r w:rsidR="001E66D5" w:rsidRPr="009F2560">
        <w:rPr>
          <w:rFonts w:ascii="Times New Roman" w:hAnsi="Times New Roman" w:cs="Times New Roman"/>
          <w:color w:val="0070C0"/>
          <w:sz w:val="24"/>
          <w:szCs w:val="24"/>
        </w:rPr>
        <w:t>ей</w:t>
      </w:r>
      <w:r w:rsidR="00205915" w:rsidRPr="009F256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43C0D" w:rsidRPr="009F2560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«Поселения «Поселок Хани» </w:t>
      </w:r>
      <w:r w:rsidR="00205915" w:rsidRPr="009F256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F2560">
        <w:rPr>
          <w:rFonts w:ascii="Times New Roman" w:hAnsi="Times New Roman" w:cs="Times New Roman"/>
          <w:color w:val="0070C0"/>
          <w:sz w:val="24"/>
          <w:szCs w:val="24"/>
        </w:rPr>
        <w:t>документов:</w:t>
      </w:r>
    </w:p>
    <w:p w14:paraId="424ECA44" w14:textId="77777777" w:rsidR="000B00B2" w:rsidRPr="00782E51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82E51">
        <w:rPr>
          <w:rFonts w:ascii="Times New Roman" w:hAnsi="Times New Roman"/>
          <w:color w:val="0070C0"/>
          <w:sz w:val="24"/>
          <w:szCs w:val="24"/>
          <w:lang w:bidi="ru-RU"/>
        </w:rPr>
        <w:t>Отчет об исполнении бюджета (ф. 0503117)</w:t>
      </w:r>
      <w:r w:rsidR="002317A7" w:rsidRPr="00782E51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63B25BE8" w14:textId="77777777" w:rsidR="000B00B2" w:rsidRPr="00782E51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82E51">
        <w:rPr>
          <w:rFonts w:ascii="Times New Roman" w:hAnsi="Times New Roman"/>
          <w:color w:val="0070C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2317A7" w:rsidRPr="00782E51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4C7CBEE1" w14:textId="77777777" w:rsidR="000B00B2" w:rsidRPr="00782E51" w:rsidRDefault="005D315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82E51">
        <w:rPr>
          <w:rFonts w:ascii="Times New Roman" w:hAnsi="Times New Roman"/>
          <w:color w:val="0070C0"/>
          <w:sz w:val="24"/>
          <w:szCs w:val="24"/>
          <w:lang w:bidi="ru-RU"/>
        </w:rPr>
        <w:t>Справка</w:t>
      </w:r>
      <w:r w:rsidR="000B00B2" w:rsidRPr="00782E51">
        <w:rPr>
          <w:rFonts w:ascii="Times New Roman" w:hAnsi="Times New Roman"/>
          <w:color w:val="0070C0"/>
          <w:sz w:val="24"/>
          <w:szCs w:val="24"/>
          <w:lang w:bidi="ru-RU"/>
        </w:rPr>
        <w:t xml:space="preserve"> по консолидируемым расчетам (ф. 0503125)</w:t>
      </w:r>
      <w:r w:rsidR="002317A7" w:rsidRPr="00782E51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68B39148" w14:textId="77777777" w:rsidR="000B00B2" w:rsidRPr="0018700C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70C0"/>
          <w:sz w:val="24"/>
          <w:szCs w:val="24"/>
        </w:rPr>
      </w:pPr>
      <w:r w:rsidRPr="002814D5">
        <w:rPr>
          <w:rFonts w:ascii="Times New Roman" w:hAnsi="Times New Roman"/>
          <w:color w:val="FF0000"/>
          <w:sz w:val="24"/>
          <w:szCs w:val="24"/>
          <w:lang w:bidi="ru-RU"/>
        </w:rPr>
        <w:t xml:space="preserve"> </w:t>
      </w:r>
      <w:r w:rsidR="000B00B2" w:rsidRPr="0018700C">
        <w:rPr>
          <w:rFonts w:ascii="Times New Roman" w:hAnsi="Times New Roman"/>
          <w:color w:val="0070C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2317A7" w:rsidRPr="0018700C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4BD9654D" w14:textId="77777777" w:rsidR="005D3152" w:rsidRPr="002814D5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814D5">
        <w:rPr>
          <w:rFonts w:ascii="Times New Roman" w:hAnsi="Times New Roman"/>
          <w:color w:val="FF0000"/>
          <w:sz w:val="24"/>
          <w:szCs w:val="24"/>
          <w:lang w:bidi="ru-RU"/>
        </w:rPr>
        <w:t xml:space="preserve"> </w:t>
      </w:r>
      <w:r w:rsidR="005D3152" w:rsidRPr="0018700C">
        <w:rPr>
          <w:rFonts w:ascii="Times New Roman" w:hAnsi="Times New Roman"/>
          <w:color w:val="0070C0"/>
          <w:sz w:val="24"/>
          <w:szCs w:val="24"/>
          <w:lang w:bidi="ru-RU"/>
        </w:rPr>
        <w:t>Баланс по поступлениям и выбытиям бюджетных средств</w:t>
      </w:r>
      <w:r w:rsidR="007E4EE2" w:rsidRPr="0018700C">
        <w:rPr>
          <w:rFonts w:ascii="Times New Roman" w:hAnsi="Times New Roman"/>
          <w:color w:val="0070C0"/>
          <w:sz w:val="24"/>
          <w:szCs w:val="24"/>
          <w:lang w:bidi="ru-RU"/>
        </w:rPr>
        <w:t xml:space="preserve"> (ф.0503140).</w:t>
      </w:r>
    </w:p>
    <w:p w14:paraId="6E101542" w14:textId="77777777" w:rsidR="000B00B2" w:rsidRPr="00387AE8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>Пояснительная записка (ф.0503160) титульный лист</w:t>
      </w:r>
      <w:r w:rsidR="002317A7" w:rsidRPr="00387AE8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7A0C8075" w14:textId="77777777" w:rsidR="000B00B2" w:rsidRPr="0018700C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8700C">
        <w:rPr>
          <w:rFonts w:ascii="Times New Roman" w:hAnsi="Times New Roman"/>
          <w:color w:val="0070C0"/>
          <w:sz w:val="24"/>
          <w:szCs w:val="24"/>
          <w:lang w:bidi="ru-RU"/>
        </w:rPr>
        <w:t>Сведения об исполнении бюджета (ф. 0503164)</w:t>
      </w:r>
      <w:r w:rsidR="002317A7" w:rsidRPr="0018700C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4CA8EF88" w14:textId="77777777" w:rsidR="002317A7" w:rsidRPr="0018700C" w:rsidRDefault="002317A7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8700C">
        <w:rPr>
          <w:rFonts w:ascii="Times New Roman" w:hAnsi="Times New Roman"/>
          <w:color w:val="0070C0"/>
          <w:sz w:val="24"/>
          <w:szCs w:val="24"/>
          <w:lang w:bidi="ru-RU"/>
        </w:rPr>
        <w:t xml:space="preserve">Сведения об остатках на счетах получателя бюджетных средств (ф. </w:t>
      </w:r>
      <w:r w:rsidR="00414049" w:rsidRPr="0018700C">
        <w:rPr>
          <w:rFonts w:ascii="Times New Roman" w:hAnsi="Times New Roman"/>
          <w:color w:val="0070C0"/>
          <w:sz w:val="24"/>
          <w:szCs w:val="24"/>
          <w:lang w:bidi="ru-RU"/>
        </w:rPr>
        <w:t>0503178).</w:t>
      </w:r>
    </w:p>
    <w:p w14:paraId="07FA04F5" w14:textId="77777777" w:rsidR="00414049" w:rsidRPr="00387AE8" w:rsidRDefault="00414049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Долговая книга городского поселения «Поселок Хани» Нерюнгринского района» </w:t>
      </w:r>
      <w:r w:rsidR="007E4EE2"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              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>за</w:t>
      </w:r>
      <w:r w:rsidR="002814D5"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январь - март 2023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год</w:t>
      </w:r>
      <w:r w:rsidR="007E4EE2" w:rsidRPr="00387AE8">
        <w:rPr>
          <w:rFonts w:ascii="Times New Roman" w:hAnsi="Times New Roman"/>
          <w:color w:val="0070C0"/>
          <w:sz w:val="24"/>
          <w:szCs w:val="24"/>
          <w:lang w:bidi="ru-RU"/>
        </w:rPr>
        <w:t>а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1D9CE899" w14:textId="77777777" w:rsidR="007E4EE2" w:rsidRPr="008D4418" w:rsidRDefault="00127173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8D4418">
        <w:rPr>
          <w:rFonts w:ascii="Times New Roman" w:hAnsi="Times New Roman"/>
          <w:color w:val="0070C0"/>
          <w:sz w:val="24"/>
          <w:szCs w:val="24"/>
          <w:lang w:bidi="ru-RU"/>
        </w:rPr>
        <w:t xml:space="preserve">Перечень </w:t>
      </w:r>
      <w:r w:rsidR="007E4EE2" w:rsidRPr="008D4418">
        <w:rPr>
          <w:rFonts w:ascii="Times New Roman" w:hAnsi="Times New Roman"/>
          <w:color w:val="0070C0"/>
          <w:sz w:val="24"/>
          <w:szCs w:val="24"/>
          <w:lang w:bidi="ru-RU"/>
        </w:rPr>
        <w:t>муниципальных программ городского поселения «Поселок Хан</w:t>
      </w:r>
      <w:r w:rsidR="00365A71" w:rsidRPr="008D4418">
        <w:rPr>
          <w:rFonts w:ascii="Times New Roman" w:hAnsi="Times New Roman"/>
          <w:color w:val="0070C0"/>
          <w:sz w:val="24"/>
          <w:szCs w:val="24"/>
          <w:lang w:bidi="ru-RU"/>
        </w:rPr>
        <w:t>и» Нерюнгринского района</w:t>
      </w:r>
      <w:r w:rsidRPr="008D4418">
        <w:rPr>
          <w:rFonts w:ascii="Times New Roman" w:hAnsi="Times New Roman"/>
          <w:color w:val="0070C0"/>
          <w:sz w:val="24"/>
          <w:szCs w:val="24"/>
          <w:lang w:bidi="ru-RU"/>
        </w:rPr>
        <w:t xml:space="preserve">, утвержденный </w:t>
      </w:r>
      <w:r w:rsidR="00FB37A3" w:rsidRPr="008D4418">
        <w:rPr>
          <w:rFonts w:ascii="Times New Roman" w:hAnsi="Times New Roman"/>
          <w:color w:val="0070C0"/>
          <w:sz w:val="24"/>
          <w:szCs w:val="24"/>
          <w:lang w:bidi="ru-RU"/>
        </w:rPr>
        <w:t xml:space="preserve">постановлением </w:t>
      </w:r>
      <w:r w:rsidRPr="008D4418">
        <w:rPr>
          <w:rFonts w:ascii="Times New Roman" w:hAnsi="Times New Roman"/>
          <w:color w:val="0070C0"/>
          <w:sz w:val="24"/>
          <w:szCs w:val="24"/>
          <w:lang w:bidi="ru-RU"/>
        </w:rPr>
        <w:t>администрации городског</w:t>
      </w:r>
      <w:r w:rsidR="00FB37A3" w:rsidRPr="008D4418">
        <w:rPr>
          <w:rFonts w:ascii="Times New Roman" w:hAnsi="Times New Roman"/>
          <w:color w:val="0070C0"/>
          <w:sz w:val="24"/>
          <w:szCs w:val="24"/>
          <w:lang w:bidi="ru-RU"/>
        </w:rPr>
        <w:t>о поселения «Поселок Хани» от 28.11.2022  № 151-П</w:t>
      </w:r>
      <w:r w:rsidR="00712C60" w:rsidRPr="008D4418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2793F4E6" w14:textId="412D52B7" w:rsidR="00414049" w:rsidRPr="00387AE8" w:rsidRDefault="00414049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Отчет «Анализ исполнения муниципальных программ МО «Городское поселение </w:t>
      </w:r>
      <w:r w:rsidR="006159C8">
        <w:rPr>
          <w:rFonts w:ascii="Times New Roman" w:hAnsi="Times New Roman"/>
          <w:color w:val="0070C0"/>
          <w:sz w:val="24"/>
          <w:szCs w:val="24"/>
          <w:lang w:bidi="ru-RU"/>
        </w:rPr>
        <w:t xml:space="preserve">«Поселок Хани» за </w:t>
      </w:r>
      <w:r w:rsidR="006159C8">
        <w:rPr>
          <w:rFonts w:ascii="Times New Roman" w:hAnsi="Times New Roman"/>
          <w:color w:val="0070C0"/>
          <w:sz w:val="24"/>
          <w:szCs w:val="24"/>
          <w:lang w:val="en-US" w:bidi="ru-RU"/>
        </w:rPr>
        <w:t>I</w:t>
      </w:r>
      <w:r w:rsidR="002814D5"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квартал 2023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года.</w:t>
      </w:r>
    </w:p>
    <w:p w14:paraId="7226E1AF" w14:textId="4232977D" w:rsidR="000952E2" w:rsidRPr="00387AE8" w:rsidRDefault="003461FC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bidi="ru-RU"/>
        </w:rPr>
      </w:pPr>
      <w:r w:rsidRPr="00387AE8">
        <w:rPr>
          <w:rFonts w:ascii="Times New Roman" w:hAnsi="Times New Roman"/>
          <w:color w:val="0070C0"/>
          <w:sz w:val="24"/>
          <w:szCs w:val="24"/>
        </w:rPr>
        <w:lastRenderedPageBreak/>
        <w:t>Отчет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об исполнении бюджета </w:t>
      </w:r>
      <w:r w:rsidR="00A23487" w:rsidRPr="00387AE8">
        <w:rPr>
          <w:rFonts w:ascii="Times New Roman" w:hAnsi="Times New Roman"/>
          <w:color w:val="0070C0"/>
          <w:sz w:val="24"/>
          <w:szCs w:val="24"/>
          <w:lang w:bidi="ru-RU"/>
        </w:rPr>
        <w:t>городского поселения «Поселок «Хани»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Нерюнгринского района за </w:t>
      </w:r>
      <w:r w:rsidR="005B4B03" w:rsidRPr="00387AE8">
        <w:rPr>
          <w:rFonts w:ascii="Times New Roman" w:hAnsi="Times New Roman"/>
          <w:color w:val="0070C0"/>
          <w:sz w:val="24"/>
          <w:szCs w:val="24"/>
          <w:lang w:bidi="ru-RU"/>
        </w:rPr>
        <w:t>январь-</w:t>
      </w:r>
      <w:r w:rsidR="007A7FAF" w:rsidRPr="00387AE8">
        <w:rPr>
          <w:rFonts w:ascii="Times New Roman" w:hAnsi="Times New Roman"/>
          <w:color w:val="0070C0"/>
          <w:sz w:val="24"/>
          <w:szCs w:val="24"/>
          <w:lang w:bidi="ru-RU"/>
        </w:rPr>
        <w:t>март</w:t>
      </w:r>
      <w:r w:rsidR="0018700C"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2022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 xml:space="preserve"> года, утвержденный постановлением от </w:t>
      </w:r>
      <w:r w:rsidR="00387AE8" w:rsidRPr="00387AE8">
        <w:rPr>
          <w:rFonts w:ascii="Times New Roman" w:hAnsi="Times New Roman"/>
          <w:color w:val="0070C0"/>
          <w:sz w:val="24"/>
          <w:szCs w:val="24"/>
          <w:lang w:bidi="ru-RU"/>
        </w:rPr>
        <w:t>21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>.</w:t>
      </w:r>
      <w:r w:rsidR="007A7FAF" w:rsidRPr="00387AE8">
        <w:rPr>
          <w:rFonts w:ascii="Times New Roman" w:hAnsi="Times New Roman"/>
          <w:color w:val="0070C0"/>
          <w:sz w:val="24"/>
          <w:szCs w:val="24"/>
          <w:lang w:bidi="ru-RU"/>
        </w:rPr>
        <w:t>04</w:t>
      </w:r>
      <w:r w:rsidR="006159C8">
        <w:rPr>
          <w:rFonts w:ascii="Times New Roman" w:hAnsi="Times New Roman"/>
          <w:color w:val="0070C0"/>
          <w:sz w:val="24"/>
          <w:szCs w:val="24"/>
          <w:lang w:bidi="ru-RU"/>
        </w:rPr>
        <w:t>.202</w:t>
      </w:r>
      <w:r w:rsidR="00387AE8" w:rsidRPr="00387AE8">
        <w:rPr>
          <w:rFonts w:ascii="Times New Roman" w:hAnsi="Times New Roman"/>
          <w:color w:val="0070C0"/>
          <w:sz w:val="24"/>
          <w:szCs w:val="24"/>
          <w:lang w:bidi="ru-RU"/>
        </w:rPr>
        <w:t>2 г. № 34</w:t>
      </w:r>
      <w:r w:rsidR="00712C60" w:rsidRPr="00387AE8">
        <w:rPr>
          <w:rFonts w:ascii="Times New Roman" w:hAnsi="Times New Roman"/>
          <w:color w:val="0070C0"/>
          <w:sz w:val="24"/>
          <w:szCs w:val="24"/>
          <w:lang w:bidi="ru-RU"/>
        </w:rPr>
        <w:t>-П</w:t>
      </w:r>
      <w:r w:rsidRPr="00387AE8">
        <w:rPr>
          <w:rFonts w:ascii="Times New Roman" w:hAnsi="Times New Roman"/>
          <w:color w:val="0070C0"/>
          <w:sz w:val="24"/>
          <w:szCs w:val="24"/>
          <w:lang w:bidi="ru-RU"/>
        </w:rPr>
        <w:t>.</w:t>
      </w:r>
    </w:p>
    <w:p w14:paraId="58ACF760" w14:textId="77777777" w:rsidR="00423C7E" w:rsidRPr="00387AE8" w:rsidRDefault="00423C7E" w:rsidP="00CB044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E9B0100" w14:textId="77777777" w:rsidR="001F0A9D" w:rsidRPr="00290FCA" w:rsidRDefault="00943C27" w:rsidP="001F0A9D">
      <w:pPr>
        <w:pStyle w:val="a3"/>
        <w:widowControl w:val="0"/>
        <w:ind w:firstLine="0"/>
        <w:jc w:val="center"/>
        <w:rPr>
          <w:b/>
          <w:color w:val="0070C0"/>
          <w:sz w:val="28"/>
          <w:szCs w:val="28"/>
        </w:rPr>
      </w:pPr>
      <w:r w:rsidRPr="00290FCA">
        <w:rPr>
          <w:b/>
          <w:color w:val="0070C0"/>
          <w:sz w:val="28"/>
          <w:szCs w:val="28"/>
        </w:rPr>
        <w:t>2. Соблюдение бюджетного законодательства при организации</w:t>
      </w:r>
    </w:p>
    <w:p w14:paraId="1B82691E" w14:textId="77777777" w:rsidR="00943C27" w:rsidRPr="00290FCA" w:rsidRDefault="00050646" w:rsidP="001F0A9D">
      <w:pPr>
        <w:pStyle w:val="a3"/>
        <w:widowControl w:val="0"/>
        <w:ind w:firstLine="0"/>
        <w:jc w:val="center"/>
        <w:rPr>
          <w:b/>
          <w:color w:val="0070C0"/>
          <w:sz w:val="28"/>
          <w:szCs w:val="28"/>
        </w:rPr>
      </w:pPr>
      <w:r w:rsidRPr="00290FCA">
        <w:rPr>
          <w:b/>
          <w:color w:val="0070C0"/>
          <w:sz w:val="28"/>
          <w:szCs w:val="28"/>
        </w:rPr>
        <w:t xml:space="preserve"> </w:t>
      </w:r>
      <w:r w:rsidR="00943C27" w:rsidRPr="00290FCA">
        <w:rPr>
          <w:b/>
          <w:color w:val="0070C0"/>
          <w:sz w:val="28"/>
          <w:szCs w:val="28"/>
        </w:rPr>
        <w:t>бюджетного процесса</w:t>
      </w:r>
    </w:p>
    <w:p w14:paraId="75077126" w14:textId="77777777" w:rsidR="001F0A9D" w:rsidRPr="00290FCA" w:rsidRDefault="001F0A9D" w:rsidP="001F0A9D">
      <w:pPr>
        <w:pStyle w:val="a3"/>
        <w:widowControl w:val="0"/>
        <w:ind w:firstLine="0"/>
        <w:jc w:val="center"/>
        <w:rPr>
          <w:b/>
          <w:color w:val="0070C0"/>
          <w:sz w:val="28"/>
          <w:szCs w:val="28"/>
        </w:rPr>
      </w:pPr>
    </w:p>
    <w:p w14:paraId="398CA30F" w14:textId="77777777" w:rsidR="002F5A81" w:rsidRPr="00290FCA" w:rsidRDefault="00AC6101" w:rsidP="00EF6A9A">
      <w:pPr>
        <w:spacing w:after="0" w:line="240" w:lineRule="auto"/>
        <w:ind w:firstLine="708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proofErr w:type="gramStart"/>
      <w:r w:rsidRPr="00290FCA">
        <w:rPr>
          <w:rFonts w:ascii="Times New Roman" w:hAnsi="Times New Roman" w:cs="Times New Roman"/>
          <w:color w:val="0070C0"/>
          <w:sz w:val="24"/>
          <w:szCs w:val="24"/>
        </w:rPr>
        <w:t>Согласно требованиям пункта 5 статьи 264.2 БК РФ</w:t>
      </w:r>
      <w:r w:rsidR="00F239EB" w:rsidRPr="00290FCA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290F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4377F" w:rsidRPr="00290FCA">
        <w:rPr>
          <w:rFonts w:ascii="PT Serif" w:hAnsi="PT Serif"/>
          <w:color w:val="0070C0"/>
          <w:sz w:val="23"/>
          <w:szCs w:val="23"/>
          <w:shd w:val="clear" w:color="auto" w:fill="FFFFFF"/>
        </w:rPr>
        <w:t> Отчет об исполнении федерального бюджета, бюджета субъекта Российской Федерации, местного бюджета за первый квартал, полугодие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  <w:proofErr w:type="gramEnd"/>
    </w:p>
    <w:p w14:paraId="635851C9" w14:textId="77777777" w:rsidR="003E68C0" w:rsidRPr="00290FCA" w:rsidRDefault="003E68C0" w:rsidP="00EF6A9A">
      <w:pPr>
        <w:pStyle w:val="a3"/>
        <w:widowControl w:val="0"/>
        <w:ind w:firstLine="708"/>
        <w:rPr>
          <w:color w:val="0070C0"/>
          <w:sz w:val="24"/>
          <w:szCs w:val="24"/>
        </w:rPr>
      </w:pPr>
      <w:r w:rsidRPr="00290FCA">
        <w:rPr>
          <w:color w:val="0070C0"/>
          <w:sz w:val="24"/>
          <w:szCs w:val="24"/>
          <w:lang w:eastAsia="ru-RU"/>
        </w:rPr>
        <w:t xml:space="preserve">Бюджет </w:t>
      </w:r>
      <w:r w:rsidR="00F239EB" w:rsidRPr="00290FCA">
        <w:rPr>
          <w:color w:val="0070C0"/>
          <w:sz w:val="24"/>
          <w:szCs w:val="24"/>
        </w:rPr>
        <w:t>городского поселения</w:t>
      </w:r>
      <w:r w:rsidR="00B70C0E" w:rsidRPr="00290FCA">
        <w:rPr>
          <w:color w:val="0070C0"/>
          <w:sz w:val="24"/>
          <w:szCs w:val="24"/>
        </w:rPr>
        <w:t xml:space="preserve"> «Поселок </w:t>
      </w:r>
      <w:proofErr w:type="gramStart"/>
      <w:r w:rsidR="00B70C0E" w:rsidRPr="00290FCA">
        <w:rPr>
          <w:color w:val="0070C0"/>
          <w:sz w:val="24"/>
          <w:szCs w:val="24"/>
        </w:rPr>
        <w:t xml:space="preserve">Хани» </w:t>
      </w:r>
      <w:r w:rsidR="002814D5" w:rsidRPr="00290FCA">
        <w:rPr>
          <w:color w:val="0070C0"/>
          <w:sz w:val="24"/>
          <w:szCs w:val="24"/>
          <w:lang w:eastAsia="ru-RU"/>
        </w:rPr>
        <w:t>на</w:t>
      </w:r>
      <w:proofErr w:type="gramEnd"/>
      <w:r w:rsidR="002814D5" w:rsidRPr="00290FCA">
        <w:rPr>
          <w:color w:val="0070C0"/>
          <w:sz w:val="24"/>
          <w:szCs w:val="24"/>
          <w:lang w:eastAsia="ru-RU"/>
        </w:rPr>
        <w:t xml:space="preserve"> 2023</w:t>
      </w:r>
      <w:r w:rsidRPr="00290FCA">
        <w:rPr>
          <w:color w:val="0070C0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290FCA">
        <w:rPr>
          <w:color w:val="0070C0"/>
          <w:sz w:val="24"/>
          <w:szCs w:val="24"/>
        </w:rPr>
        <w:t xml:space="preserve"> </w:t>
      </w:r>
      <w:r w:rsidR="00D30FC7" w:rsidRPr="00290FCA">
        <w:rPr>
          <w:color w:val="0070C0"/>
          <w:sz w:val="24"/>
          <w:szCs w:val="24"/>
        </w:rPr>
        <w:t>Решение</w:t>
      </w:r>
      <w:r w:rsidR="00434495" w:rsidRPr="00290FCA">
        <w:rPr>
          <w:color w:val="0070C0"/>
          <w:sz w:val="24"/>
          <w:szCs w:val="24"/>
        </w:rPr>
        <w:t>м</w:t>
      </w:r>
      <w:r w:rsidR="00D30FC7" w:rsidRPr="00290FCA">
        <w:rPr>
          <w:color w:val="0070C0"/>
          <w:sz w:val="24"/>
          <w:szCs w:val="24"/>
        </w:rPr>
        <w:t xml:space="preserve"> </w:t>
      </w:r>
      <w:r w:rsidR="00113A07" w:rsidRPr="00290FCA">
        <w:rPr>
          <w:color w:val="0070C0"/>
          <w:sz w:val="24"/>
          <w:szCs w:val="24"/>
        </w:rPr>
        <w:t xml:space="preserve">5-й сессии </w:t>
      </w:r>
      <w:r w:rsidR="00290FCA" w:rsidRPr="00290FCA">
        <w:rPr>
          <w:color w:val="0070C0"/>
          <w:sz w:val="24"/>
          <w:szCs w:val="24"/>
        </w:rPr>
        <w:t xml:space="preserve">Депутатов </w:t>
      </w:r>
      <w:r w:rsidR="00B70C0E" w:rsidRPr="00290FCA">
        <w:rPr>
          <w:color w:val="0070C0"/>
          <w:sz w:val="24"/>
          <w:szCs w:val="24"/>
        </w:rPr>
        <w:t>Ханинского поселкового</w:t>
      </w:r>
      <w:r w:rsidR="00D141FE" w:rsidRPr="00290FCA">
        <w:rPr>
          <w:color w:val="0070C0"/>
          <w:sz w:val="24"/>
          <w:szCs w:val="24"/>
        </w:rPr>
        <w:t xml:space="preserve"> Совета депутатов от 2</w:t>
      </w:r>
      <w:r w:rsidR="00113A07" w:rsidRPr="00290FCA">
        <w:rPr>
          <w:color w:val="0070C0"/>
          <w:sz w:val="24"/>
          <w:szCs w:val="24"/>
        </w:rPr>
        <w:t>2</w:t>
      </w:r>
      <w:r w:rsidR="00D141FE" w:rsidRPr="00290FCA">
        <w:rPr>
          <w:color w:val="0070C0"/>
          <w:sz w:val="24"/>
          <w:szCs w:val="24"/>
        </w:rPr>
        <w:t>.12.20</w:t>
      </w:r>
      <w:r w:rsidR="00823658" w:rsidRPr="00290FCA">
        <w:rPr>
          <w:color w:val="0070C0"/>
          <w:sz w:val="24"/>
          <w:szCs w:val="24"/>
        </w:rPr>
        <w:t>2</w:t>
      </w:r>
      <w:r w:rsidR="00113A07" w:rsidRPr="00290FCA">
        <w:rPr>
          <w:color w:val="0070C0"/>
          <w:sz w:val="24"/>
          <w:szCs w:val="24"/>
        </w:rPr>
        <w:t>2</w:t>
      </w:r>
      <w:r w:rsidR="00D141FE" w:rsidRPr="00290FCA">
        <w:rPr>
          <w:color w:val="0070C0"/>
          <w:sz w:val="24"/>
          <w:szCs w:val="24"/>
        </w:rPr>
        <w:t xml:space="preserve"> № </w:t>
      </w:r>
      <w:r w:rsidR="00113A07" w:rsidRPr="00290FCA">
        <w:rPr>
          <w:color w:val="0070C0"/>
          <w:sz w:val="24"/>
          <w:szCs w:val="24"/>
        </w:rPr>
        <w:t>1-5</w:t>
      </w:r>
      <w:r w:rsidR="00D141FE" w:rsidRPr="00290FCA">
        <w:rPr>
          <w:color w:val="0070C0"/>
          <w:sz w:val="24"/>
          <w:szCs w:val="24"/>
        </w:rPr>
        <w:t xml:space="preserve"> «О</w:t>
      </w:r>
      <w:r w:rsidR="00B70C0E" w:rsidRPr="00290FCA">
        <w:rPr>
          <w:color w:val="0070C0"/>
          <w:sz w:val="24"/>
          <w:szCs w:val="24"/>
        </w:rPr>
        <w:t xml:space="preserve">б утверждении </w:t>
      </w:r>
      <w:r w:rsidR="00D141FE" w:rsidRPr="00290FCA">
        <w:rPr>
          <w:color w:val="0070C0"/>
          <w:sz w:val="24"/>
          <w:szCs w:val="24"/>
        </w:rPr>
        <w:t>бюджет</w:t>
      </w:r>
      <w:r w:rsidR="00B70C0E" w:rsidRPr="00290FCA">
        <w:rPr>
          <w:color w:val="0070C0"/>
          <w:sz w:val="24"/>
          <w:szCs w:val="24"/>
        </w:rPr>
        <w:t>а</w:t>
      </w:r>
      <w:r w:rsidR="00D141FE" w:rsidRPr="00290FCA">
        <w:rPr>
          <w:color w:val="0070C0"/>
          <w:sz w:val="24"/>
          <w:szCs w:val="24"/>
        </w:rPr>
        <w:t xml:space="preserve"> </w:t>
      </w:r>
      <w:r w:rsidR="00A23487" w:rsidRPr="00290FCA">
        <w:rPr>
          <w:color w:val="0070C0"/>
          <w:sz w:val="24"/>
          <w:szCs w:val="24"/>
        </w:rPr>
        <w:t>городского поселения «Поселок «Хани»</w:t>
      </w:r>
      <w:r w:rsidR="00113A07" w:rsidRPr="00290FCA">
        <w:rPr>
          <w:color w:val="0070C0"/>
          <w:sz w:val="24"/>
          <w:szCs w:val="24"/>
        </w:rPr>
        <w:t xml:space="preserve"> Нерюнгринского района на 2023</w:t>
      </w:r>
      <w:r w:rsidR="00D141FE" w:rsidRPr="00290FCA">
        <w:rPr>
          <w:color w:val="0070C0"/>
          <w:sz w:val="24"/>
          <w:szCs w:val="24"/>
        </w:rPr>
        <w:t xml:space="preserve"> год»</w:t>
      </w:r>
      <w:r w:rsidR="00D30FC7" w:rsidRPr="00290FCA">
        <w:rPr>
          <w:color w:val="0070C0"/>
          <w:sz w:val="24"/>
          <w:szCs w:val="24"/>
        </w:rPr>
        <w:t>.</w:t>
      </w:r>
      <w:r w:rsidR="00A16704" w:rsidRPr="00290FCA">
        <w:rPr>
          <w:color w:val="0070C0"/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290FCA">
        <w:rPr>
          <w:color w:val="0070C0"/>
          <w:sz w:val="24"/>
          <w:szCs w:val="24"/>
          <w:lang w:eastAsia="ru-RU"/>
        </w:rPr>
        <w:t>т</w:t>
      </w:r>
      <w:r w:rsidR="00A16704" w:rsidRPr="00290FCA">
        <w:rPr>
          <w:color w:val="0070C0"/>
          <w:sz w:val="24"/>
          <w:szCs w:val="24"/>
          <w:lang w:eastAsia="ru-RU"/>
        </w:rPr>
        <w:t>ствуют требованиям статьи 184.1 БК РФ.</w:t>
      </w:r>
    </w:p>
    <w:p w14:paraId="4E4675F8" w14:textId="77777777" w:rsidR="001F0A9D" w:rsidRPr="00EA6911" w:rsidRDefault="001F0A9D" w:rsidP="00C533A9">
      <w:pPr>
        <w:pStyle w:val="a3"/>
        <w:widowControl w:val="0"/>
        <w:ind w:firstLine="0"/>
        <w:rPr>
          <w:sz w:val="24"/>
          <w:szCs w:val="24"/>
        </w:rPr>
      </w:pPr>
    </w:p>
    <w:p w14:paraId="00287ECB" w14:textId="77777777" w:rsidR="00B70C0E" w:rsidRPr="007057CC" w:rsidRDefault="006B26E4" w:rsidP="001F0A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Общая характеристика исполнения бюджета </w:t>
      </w:r>
      <w:r w:rsidR="00B70C0E"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городского </w:t>
      </w:r>
      <w:r w:rsidR="00D30FC7"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поселения </w:t>
      </w:r>
      <w:r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30FC7" w:rsidRPr="007057CC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B70C0E" w:rsidRPr="007057CC">
        <w:rPr>
          <w:rFonts w:ascii="Times New Roman" w:hAnsi="Times New Roman" w:cs="Times New Roman"/>
          <w:b/>
          <w:color w:val="0070C0"/>
          <w:sz w:val="28"/>
          <w:szCs w:val="28"/>
        </w:rPr>
        <w:t>Поселок Хани</w:t>
      </w:r>
      <w:r w:rsidR="00D30FC7" w:rsidRPr="007057C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1C6C33"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</w:t>
      </w:r>
      <w:r w:rsidR="002814D5" w:rsidRPr="007057C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="002814D5"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квартал 2023</w:t>
      </w:r>
      <w:r w:rsidR="007A7FAF" w:rsidRPr="007057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14:paraId="2C94E11A" w14:textId="77777777" w:rsidR="001F0A9D" w:rsidRPr="00EA6911" w:rsidRDefault="001F0A9D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C747E" w14:textId="77777777" w:rsidR="00611269" w:rsidRPr="00282554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Бюджет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</w:t>
      </w:r>
      <w:proofErr w:type="gramStart"/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Хани» </w:t>
      </w:r>
      <w:r w:rsidR="00823658" w:rsidRPr="00282554">
        <w:rPr>
          <w:rFonts w:ascii="Times New Roman" w:hAnsi="Times New Roman" w:cs="Times New Roman"/>
          <w:color w:val="0070C0"/>
          <w:sz w:val="24"/>
          <w:szCs w:val="24"/>
        </w:rPr>
        <w:t>на</w:t>
      </w:r>
      <w:proofErr w:type="gramEnd"/>
      <w:r w:rsidR="00823658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202</w:t>
      </w:r>
      <w:r w:rsidR="002814D5" w:rsidRPr="00282554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9D193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год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сформирован на </w:t>
      </w:r>
      <w:r w:rsidR="00C2548A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один год в соответствии с </w:t>
      </w:r>
      <w:r w:rsidR="009C1BD3" w:rsidRPr="00282554">
        <w:rPr>
          <w:rFonts w:ascii="Times New Roman" w:hAnsi="Times New Roman" w:cs="Times New Roman"/>
          <w:color w:val="0070C0"/>
          <w:sz w:val="24"/>
          <w:szCs w:val="24"/>
        </w:rPr>
        <w:t>Положением о бюджетном процессе в</w:t>
      </w:r>
      <w:r w:rsidR="00B70C0E" w:rsidRPr="00282554">
        <w:rPr>
          <w:color w:val="0070C0"/>
          <w:sz w:val="24"/>
          <w:szCs w:val="24"/>
        </w:rPr>
        <w:t xml:space="preserve">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>городском поселении «Поселок Хани»</w:t>
      </w:r>
      <w:r w:rsidR="00D30FC7" w:rsidRPr="00282554">
        <w:rPr>
          <w:rFonts w:ascii="Times New Roman" w:hAnsi="Times New Roman"/>
          <w:color w:val="0070C0"/>
          <w:sz w:val="24"/>
          <w:szCs w:val="24"/>
        </w:rPr>
        <w:t>.</w:t>
      </w:r>
      <w:r w:rsidR="00D30FC7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C1BD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Первоначально </w:t>
      </w:r>
      <w:r w:rsidR="00611269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282554">
        <w:rPr>
          <w:rFonts w:ascii="Times New Roman" w:hAnsi="Times New Roman" w:cs="Times New Roman"/>
          <w:color w:val="0070C0"/>
          <w:sz w:val="24"/>
          <w:szCs w:val="24"/>
        </w:rPr>
        <w:t>бюджет</w:t>
      </w:r>
      <w:r w:rsidR="00611269" w:rsidRPr="00282554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9C1BD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533A9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«Поселок </w:t>
      </w:r>
      <w:proofErr w:type="gramStart"/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Хани» </w:t>
      </w:r>
      <w:r w:rsidR="00B70C0E" w:rsidRPr="00282554">
        <w:rPr>
          <w:color w:val="0070C0"/>
          <w:sz w:val="24"/>
          <w:szCs w:val="24"/>
        </w:rPr>
        <w:t xml:space="preserve"> </w:t>
      </w:r>
      <w:r w:rsidR="00BD0BA6" w:rsidRPr="00282554">
        <w:rPr>
          <w:rFonts w:ascii="Times New Roman" w:hAnsi="Times New Roman" w:cs="Times New Roman"/>
          <w:color w:val="0070C0"/>
          <w:sz w:val="24"/>
          <w:szCs w:val="24"/>
        </w:rPr>
        <w:t>на</w:t>
      </w:r>
      <w:proofErr w:type="gramEnd"/>
      <w:r w:rsidR="00BD0BA6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2814D5" w:rsidRPr="00282554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611269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год:</w:t>
      </w:r>
    </w:p>
    <w:p w14:paraId="355DEA07" w14:textId="77777777" w:rsidR="00112003" w:rsidRPr="00282554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proofErr w:type="gramStart"/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 </w:t>
      </w:r>
      <w:r w:rsidR="00290FCA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5-й сессии Депутатов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>Ханинского поселкового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Совета депутатов от 2</w:t>
      </w:r>
      <w:r w:rsidR="00290FCA" w:rsidRPr="00282554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>.12.2</w:t>
      </w:r>
      <w:r w:rsidR="00823658" w:rsidRPr="00282554">
        <w:rPr>
          <w:rFonts w:ascii="Times New Roman" w:hAnsi="Times New Roman" w:cs="Times New Roman"/>
          <w:color w:val="0070C0"/>
          <w:sz w:val="24"/>
          <w:szCs w:val="24"/>
        </w:rPr>
        <w:t>02</w:t>
      </w:r>
      <w:r w:rsidR="00290FCA" w:rsidRPr="00282554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73F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№ </w:t>
      </w:r>
      <w:r w:rsidR="00290FCA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1-5 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>«О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б утверждении 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>бюджет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23487" w:rsidRPr="00282554">
        <w:rPr>
          <w:rFonts w:ascii="Times New Roman" w:eastAsia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823658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на 202</w:t>
      </w:r>
      <w:r w:rsidR="00290FCA" w:rsidRPr="00282554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D141F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год» </w:t>
      </w:r>
      <w:r w:rsidR="00112003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прогнозируемые бюджетн</w:t>
      </w:r>
      <w:r w:rsidR="00290FCA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ые назначения по доходам на 2023</w:t>
      </w:r>
      <w:r w:rsidR="00112003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год составили </w:t>
      </w:r>
      <w:r w:rsidR="00290FCA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21 687,3</w:t>
      </w:r>
      <w:r w:rsidR="00112003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</w:t>
      </w:r>
      <w:r w:rsidR="00D612EC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лей</w:t>
      </w:r>
      <w:r w:rsidR="00DC028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, из них налоговые и неналоговые доходы в сумме </w:t>
      </w:r>
      <w:r w:rsidR="00823658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5</w:t>
      </w:r>
      <w:r w:rsidR="00290FCA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 409,3</w:t>
      </w:r>
      <w:r w:rsidR="00DC028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безвозмездные поступления в сумме </w:t>
      </w:r>
      <w:r w:rsidR="00290FCA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16 278,0</w:t>
      </w:r>
      <w:r w:rsidR="00DC028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из них межбюджетные трансферты</w:t>
      </w:r>
      <w:proofErr w:type="gramEnd"/>
      <w:r w:rsidR="00DC028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из государственного бюджета Республики Саха (Якутия) в сумме </w:t>
      </w:r>
      <w:r w:rsidR="00290FCA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16 278,0</w:t>
      </w:r>
      <w:r w:rsidR="00DC028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рублей.</w:t>
      </w:r>
      <w:r w:rsidR="00112003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</w:p>
    <w:p w14:paraId="6EE7E9BA" w14:textId="77777777" w:rsidR="00611269" w:rsidRPr="00282554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2. Общий объем расходов бюджета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>горо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дского поселения «Поселок Хани» </w:t>
      </w: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DC0284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20 899,3</w:t>
      </w:r>
      <w:r w:rsidR="000B4A68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51FE86F2" w14:textId="7F7EA022" w:rsidR="00611269" w:rsidRPr="00282554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Прогнозируемый профицит</w:t>
      </w: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«Поселения «Поселок </w:t>
      </w:r>
      <w:proofErr w:type="gramStart"/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>Хани»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на</w:t>
      </w:r>
      <w:proofErr w:type="gramEnd"/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2023 год </w:t>
      </w:r>
      <w:r w:rsidR="00F16E5C">
        <w:rPr>
          <w:rFonts w:ascii="Times New Roman" w:hAnsi="Times New Roman" w:cs="Times New Roman"/>
          <w:color w:val="0070C0"/>
          <w:sz w:val="24"/>
          <w:szCs w:val="24"/>
        </w:rPr>
        <w:t xml:space="preserve">составляет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- 788,0</w:t>
      </w:r>
      <w:r w:rsidR="00B70C0E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0C0E" w:rsidRPr="00282554">
        <w:rPr>
          <w:color w:val="0070C0"/>
          <w:sz w:val="24"/>
          <w:szCs w:val="24"/>
        </w:rPr>
        <w:t xml:space="preserve"> </w:t>
      </w:r>
      <w:r w:rsidR="007612C9" w:rsidRPr="00282554">
        <w:rPr>
          <w:rFonts w:ascii="Times New Roman" w:hAnsi="Times New Roman" w:cs="Times New Roman"/>
          <w:color w:val="0070C0"/>
          <w:sz w:val="24"/>
          <w:szCs w:val="24"/>
        </w:rPr>
        <w:t>рублей.</w:t>
      </w:r>
    </w:p>
    <w:p w14:paraId="2C8BCDDA" w14:textId="77777777" w:rsidR="002C5023" w:rsidRPr="00221364" w:rsidRDefault="00155E1A" w:rsidP="002C50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</w:t>
      </w:r>
      <w:r w:rsidRPr="00221364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 квартала 2023</w:t>
      </w:r>
      <w:r w:rsidR="002C5023"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 года в утвержденный бюджет городского поселения</w:t>
      </w:r>
      <w:r w:rsidR="002C5023" w:rsidRPr="00221364">
        <w:rPr>
          <w:rFonts w:ascii="Times New Roman" w:hAnsi="Times New Roman"/>
          <w:color w:val="0070C0"/>
          <w:sz w:val="24"/>
          <w:szCs w:val="24"/>
        </w:rPr>
        <w:t xml:space="preserve"> «Поселок Хани» </w:t>
      </w:r>
      <w:r w:rsidR="002C5023"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изменения вносились </w:t>
      </w:r>
      <w:r w:rsidR="00C26F4B" w:rsidRPr="00221364">
        <w:rPr>
          <w:rFonts w:ascii="Times New Roman" w:hAnsi="Times New Roman" w:cs="Times New Roman"/>
          <w:color w:val="0070C0"/>
          <w:sz w:val="24"/>
          <w:szCs w:val="24"/>
        </w:rPr>
        <w:t>один раз</w:t>
      </w:r>
      <w:r w:rsidR="002C5023"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 на основании:</w:t>
      </w:r>
    </w:p>
    <w:p w14:paraId="0A64F92B" w14:textId="77777777" w:rsidR="002C5023" w:rsidRPr="00282554" w:rsidRDefault="00274E0F" w:rsidP="00274E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2554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Р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ешения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9-й сессии Депутатов 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Ханинского поселкового Совета депутатов от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14.03.2023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№ 1-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изменений и дополнений в решение №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1-5</w:t>
      </w:r>
      <w:r w:rsidR="00C26F4B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>-й сессии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>«Об утверждении бюджета городского поселения «Поселок «Хани» Нерюнгринского райо</w:t>
      </w:r>
      <w:r w:rsidR="00282554" w:rsidRPr="00282554">
        <w:rPr>
          <w:rFonts w:ascii="Times New Roman" w:hAnsi="Times New Roman" w:cs="Times New Roman"/>
          <w:color w:val="0070C0"/>
          <w:sz w:val="24"/>
          <w:szCs w:val="24"/>
        </w:rPr>
        <w:t>на на 2023</w:t>
      </w:r>
      <w:r w:rsidR="002C5023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год».</w:t>
      </w:r>
      <w:r w:rsidR="007820A1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EB79959" w14:textId="514E6DAE" w:rsidR="007820A1" w:rsidRPr="00282554" w:rsidRDefault="007820A1" w:rsidP="00C26F4B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</w:pPr>
      <w:r w:rsidRPr="00EA6911">
        <w:rPr>
          <w:rFonts w:ascii="Times New Roman" w:hAnsi="Times New Roman" w:cs="Times New Roman"/>
          <w:sz w:val="24"/>
          <w:szCs w:val="24"/>
        </w:rPr>
        <w:tab/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Прогнозируемый общий объем доходов местного бюджета </w:t>
      </w:r>
      <w:r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составил – </w:t>
      </w:r>
      <w:r w:rsidR="00221364" w:rsidRPr="00F16E5C">
        <w:rPr>
          <w:rFonts w:ascii="Times New Roman" w:hAnsi="Times New Roman" w:cs="Times New Roman"/>
          <w:color w:val="0070C0"/>
          <w:sz w:val="24"/>
          <w:szCs w:val="24"/>
        </w:rPr>
        <w:t>33</w:t>
      </w:r>
      <w:r w:rsidR="00221364" w:rsidRPr="00F16E5C">
        <w:rPr>
          <w:rFonts w:ascii="Times New Roman" w:hAnsi="Times New Roman" w:cs="Times New Roman"/>
          <w:color w:val="0070C0"/>
          <w:sz w:val="24"/>
          <w:szCs w:val="24"/>
          <w:lang w:val="en-US"/>
        </w:rPr>
        <w:t> </w:t>
      </w:r>
      <w:r w:rsidR="00221364" w:rsidRPr="00F16E5C">
        <w:rPr>
          <w:rFonts w:ascii="Times New Roman" w:hAnsi="Times New Roman" w:cs="Times New Roman"/>
          <w:color w:val="0070C0"/>
          <w:sz w:val="24"/>
          <w:szCs w:val="24"/>
        </w:rPr>
        <w:t>687, 3</w:t>
      </w:r>
      <w:r w:rsidR="00C26F4B"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 тыс</w:t>
      </w:r>
      <w:r w:rsidR="00C26F4B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. рублей, </w:t>
      </w:r>
      <w:r w:rsidR="00C26F4B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из них налоговые и неналоговые доходы в сумме 5</w:t>
      </w:r>
      <w:r w:rsidR="00221364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 409,3</w:t>
      </w:r>
      <w:r w:rsidR="00173F9F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C26F4B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тыс. рублей, безвозмездные поступления в сумме </w:t>
      </w:r>
      <w:r w:rsidR="00221364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28 278,0</w:t>
      </w:r>
      <w:r w:rsidR="00C26F4B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</w:t>
      </w:r>
      <w:r w:rsidR="00C26F4B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сумме </w:t>
      </w:r>
      <w:r w:rsidR="0022136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16 278,0</w:t>
      </w:r>
      <w:r w:rsidR="00C26F4B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F16E5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тыс. рублей и</w:t>
      </w:r>
      <w:r w:rsidR="0028255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пожертвования от ОАО «РЖД» в сумме 12 000,0 </w:t>
      </w:r>
      <w:proofErr w:type="spellStart"/>
      <w:r w:rsidR="0028255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тыс</w:t>
      </w:r>
      <w:proofErr w:type="gramStart"/>
      <w:r w:rsidR="0028255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.р</w:t>
      </w:r>
      <w:proofErr w:type="gramEnd"/>
      <w:r w:rsidR="0028255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ублей</w:t>
      </w:r>
      <w:proofErr w:type="spellEnd"/>
      <w:r w:rsidR="00282554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. </w:t>
      </w:r>
    </w:p>
    <w:p w14:paraId="4482C40C" w14:textId="6D3A60C0" w:rsidR="007820A1" w:rsidRPr="00F16E5C" w:rsidRDefault="007820A1" w:rsidP="007820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A6911">
        <w:rPr>
          <w:rFonts w:ascii="Times New Roman" w:hAnsi="Times New Roman" w:cs="Times New Roman"/>
          <w:sz w:val="24"/>
          <w:szCs w:val="24"/>
        </w:rPr>
        <w:t xml:space="preserve"> 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>Общий объем расходов бюджета город</w:t>
      </w:r>
      <w:r w:rsidR="00F16E5C">
        <w:rPr>
          <w:rFonts w:ascii="Times New Roman" w:hAnsi="Times New Roman" w:cs="Times New Roman"/>
          <w:color w:val="0070C0"/>
          <w:sz w:val="24"/>
          <w:szCs w:val="24"/>
        </w:rPr>
        <w:t xml:space="preserve">ского поселения «Поселок Хани» 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221364" w:rsidRPr="00F16E5C">
        <w:rPr>
          <w:rFonts w:ascii="Times New Roman" w:hAnsi="Times New Roman" w:cs="Times New Roman"/>
          <w:color w:val="0070C0"/>
          <w:sz w:val="24"/>
          <w:szCs w:val="24"/>
        </w:rPr>
        <w:t>36 582,9</w:t>
      </w:r>
      <w:r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67A7DC98" w14:textId="77777777" w:rsidR="002F5A81" w:rsidRPr="0076087C" w:rsidRDefault="007820A1" w:rsidP="001C17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6E5C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Дефицит бюджета</w:t>
      </w:r>
      <w:r w:rsidR="007172F4"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 городского поселения</w:t>
      </w:r>
      <w:r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Хани»  прогнозируется в сумме </w:t>
      </w:r>
      <w:r w:rsidR="00221364" w:rsidRPr="00F16E5C">
        <w:rPr>
          <w:rFonts w:ascii="Times New Roman" w:hAnsi="Times New Roman" w:cs="Times New Roman"/>
          <w:color w:val="0070C0"/>
          <w:sz w:val="24"/>
          <w:szCs w:val="24"/>
        </w:rPr>
        <w:t>2 895,6</w:t>
      </w:r>
      <w:r w:rsidR="007172F4"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 тыс.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рублей.</w:t>
      </w:r>
    </w:p>
    <w:p w14:paraId="2DC6A410" w14:textId="08C05E37" w:rsidR="00B85D2F" w:rsidRPr="0076087C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При проведении </w:t>
      </w:r>
      <w:r w:rsidR="006542D8" w:rsidRPr="0076087C">
        <w:rPr>
          <w:rFonts w:ascii="Times New Roman" w:hAnsi="Times New Roman" w:cs="Times New Roman"/>
          <w:color w:val="0070C0"/>
          <w:sz w:val="24"/>
          <w:szCs w:val="24"/>
        </w:rPr>
        <w:t>оценк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C82D20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основных показателей</w:t>
      </w:r>
      <w:r w:rsidR="00226836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отчета об исполнении бюджета </w:t>
      </w:r>
      <w:r w:rsidR="007820A1" w:rsidRPr="0076087C">
        <w:rPr>
          <w:rFonts w:ascii="Times New Roman" w:hAnsi="Times New Roman"/>
          <w:color w:val="0070C0"/>
          <w:sz w:val="24"/>
          <w:szCs w:val="24"/>
        </w:rPr>
        <w:t>г</w:t>
      </w:r>
      <w:r w:rsidR="00676733" w:rsidRPr="0076087C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="00561EAB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221364" w:rsidRPr="0076087C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7A7FAF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221364" w:rsidRPr="0076087C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7A7FAF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Контрольно-счетной палатой проанализированы </w:t>
      </w:r>
      <w:r w:rsidR="008F0EE4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утвержденные, уточненные 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>плановые показатели и фактическое исполнение бюджета</w:t>
      </w:r>
      <w:r w:rsidR="00623C1F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D3946" w:rsidRPr="0076087C">
        <w:rPr>
          <w:rFonts w:ascii="Times New Roman" w:hAnsi="Times New Roman"/>
          <w:color w:val="0070C0"/>
          <w:sz w:val="24"/>
          <w:szCs w:val="24"/>
        </w:rPr>
        <w:t>г</w:t>
      </w:r>
      <w:r w:rsidR="00676733" w:rsidRPr="0076087C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="007150BD" w:rsidRPr="0076087C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7A7FAF" w:rsidRPr="0076087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221364" w:rsidRPr="0076087C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="008F0EE4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7608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890C26B" w14:textId="77777777" w:rsidR="00812090" w:rsidRPr="00EA6911" w:rsidRDefault="00812090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F5D16" w14:textId="77777777" w:rsidR="00B716F2" w:rsidRPr="0076087C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Характеристика </w:t>
      </w:r>
      <w:r w:rsidR="00C02591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основных показателей отчета об исполнении </w:t>
      </w:r>
      <w:r w:rsidR="00B85D2F" w:rsidRPr="0076087C">
        <w:rPr>
          <w:rFonts w:ascii="Times New Roman" w:hAnsi="Times New Roman" w:cs="Times New Roman"/>
          <w:b/>
          <w:color w:val="0070C0"/>
          <w:sz w:val="24"/>
          <w:szCs w:val="24"/>
        </w:rPr>
        <w:t>бюдже</w:t>
      </w:r>
      <w:r w:rsidR="00F60818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та </w:t>
      </w:r>
      <w:r w:rsidR="007172F4" w:rsidRPr="0076087C">
        <w:rPr>
          <w:rFonts w:ascii="Times New Roman" w:hAnsi="Times New Roman"/>
          <w:b/>
          <w:color w:val="0070C0"/>
          <w:sz w:val="24"/>
          <w:szCs w:val="24"/>
        </w:rPr>
        <w:t>г</w:t>
      </w:r>
      <w:r w:rsidR="00676733" w:rsidRPr="0076087C">
        <w:rPr>
          <w:rFonts w:ascii="Times New Roman" w:hAnsi="Times New Roman"/>
          <w:b/>
          <w:color w:val="0070C0"/>
          <w:sz w:val="24"/>
          <w:szCs w:val="24"/>
        </w:rPr>
        <w:t>ородского поселения «Поселок «Хани»</w:t>
      </w:r>
      <w:r w:rsidR="00414C2C" w:rsidRPr="0076087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60818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</w:t>
      </w:r>
      <w:r w:rsidR="00221364" w:rsidRPr="0076087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940127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21364" w:rsidRPr="0076087C">
        <w:rPr>
          <w:rFonts w:ascii="Times New Roman" w:hAnsi="Times New Roman" w:cs="Times New Roman"/>
          <w:b/>
          <w:color w:val="0070C0"/>
          <w:sz w:val="24"/>
          <w:szCs w:val="24"/>
        </w:rPr>
        <w:t>квартал 2023</w:t>
      </w:r>
      <w:r w:rsidR="007A7FAF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F60818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приведен</w:t>
      </w:r>
      <w:r w:rsidRPr="0076087C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F60818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таблице</w:t>
      </w:r>
      <w:r w:rsidR="00B85D2F" w:rsidRPr="007608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    </w:t>
      </w:r>
      <w:r w:rsidR="000F342B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</w:p>
    <w:p w14:paraId="4522E324" w14:textId="77777777" w:rsidR="00B85D2F" w:rsidRPr="0076087C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</w:t>
      </w:r>
      <w:r w:rsidR="000F342B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</w:t>
      </w:r>
      <w:r w:rsidR="00B85D2F" w:rsidRPr="0076087C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0F342B" w:rsidRPr="0076087C">
        <w:rPr>
          <w:rFonts w:ascii="Times New Roman" w:hAnsi="Times New Roman" w:cs="Times New Roman"/>
          <w:color w:val="0070C0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EA6911" w14:paraId="23F1D085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739" w14:textId="77777777" w:rsidR="003311AF" w:rsidRPr="00173F9F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173F9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C2C" w14:textId="77777777" w:rsidR="007820A1" w:rsidRPr="006E4F46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Утвержденный план Решение</w:t>
            </w:r>
            <w:r w:rsidR="00282554"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м</w:t>
            </w: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7172F4" w:rsidRPr="006E4F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от </w:t>
            </w:r>
            <w:r w:rsidR="00940127" w:rsidRPr="006E4F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282554" w:rsidRPr="006E4F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2.12.2022</w:t>
            </w:r>
            <w:r w:rsidR="002063D9" w:rsidRPr="006E4F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14:paraId="4D806E21" w14:textId="77777777" w:rsidR="003311AF" w:rsidRPr="006E4F46" w:rsidRDefault="002063D9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E4F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№ </w:t>
            </w:r>
            <w:r w:rsidR="00282554" w:rsidRPr="006E4F4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6CA" w14:textId="45CE15D9" w:rsidR="003311AF" w:rsidRPr="006E4F46" w:rsidRDefault="00EF665E" w:rsidP="0045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Уточненный план постановление  </w:t>
            </w:r>
            <w:r w:rsidRPr="00506D4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от 12.05.2023   № 41-п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52F4" w14:textId="77777777" w:rsidR="003311AF" w:rsidRPr="006E4F46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FE1" w14:textId="77777777" w:rsidR="003311AF" w:rsidRPr="006E4F46" w:rsidRDefault="003311AF" w:rsidP="005C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</w:t>
            </w:r>
            <w:r w:rsidR="007A7FAF"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04</w:t>
            </w:r>
            <w:r w:rsidR="00173F9F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7EB" w14:textId="77777777" w:rsidR="003311AF" w:rsidRPr="00EA6911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EA6911" w14:paraId="1C7435F2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23F" w14:textId="77777777" w:rsidR="003311AF" w:rsidRPr="00173F9F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173F9F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9A4" w14:textId="77777777" w:rsidR="003311AF" w:rsidRPr="006E4F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F9C" w14:textId="77777777" w:rsidR="003311AF" w:rsidRPr="006E4F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ADC7" w14:textId="77777777" w:rsidR="003311AF" w:rsidRPr="006E4F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EA4" w14:textId="77777777" w:rsidR="003311AF" w:rsidRPr="006E4F46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E4F46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374" w14:textId="77777777" w:rsidR="003311AF" w:rsidRPr="00EA6911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6</w:t>
            </w:r>
          </w:p>
        </w:tc>
      </w:tr>
      <w:tr w:rsidR="005C0F32" w:rsidRPr="00EA6911" w14:paraId="30DCA2AC" w14:textId="77777777" w:rsidTr="00A46A54">
        <w:trPr>
          <w:trHeight w:val="1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F5C" w14:textId="77777777" w:rsidR="005C0F32" w:rsidRPr="00173F9F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73F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79F8" w14:textId="77777777" w:rsidR="005C0F32" w:rsidRPr="006E4F46" w:rsidRDefault="00282554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21 687,3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1F38" w14:textId="77777777" w:rsidR="005C0F32" w:rsidRPr="006E4F46" w:rsidRDefault="0076087C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33 687,3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9890" w14:textId="77777777" w:rsidR="005C0F32" w:rsidRPr="006E4F46" w:rsidRDefault="006E4F46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12 000</w:t>
            </w:r>
            <w:r w:rsidR="00940127"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9179" w14:textId="77777777" w:rsidR="005C0F32" w:rsidRPr="006E4F46" w:rsidRDefault="00E02335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20 010,7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9B88" w14:textId="77777777" w:rsidR="005C0F32" w:rsidRPr="00E02335" w:rsidRDefault="0006662D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6662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59,4</w:t>
            </w:r>
          </w:p>
        </w:tc>
      </w:tr>
      <w:tr w:rsidR="005C0F32" w:rsidRPr="00EA6911" w14:paraId="323BEAA9" w14:textId="77777777" w:rsidTr="00A46A54">
        <w:trPr>
          <w:trHeight w:val="1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A7A" w14:textId="77777777" w:rsidR="005C0F32" w:rsidRPr="00173F9F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73F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5391" w14:textId="77777777" w:rsidR="005C0F32" w:rsidRPr="006E4F46" w:rsidRDefault="006E4F46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20 899,3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B2D3" w14:textId="77777777" w:rsidR="005C0F32" w:rsidRPr="006E4F46" w:rsidRDefault="0076087C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36 582,9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17A1" w14:textId="77777777" w:rsidR="005C0F32" w:rsidRPr="006E4F46" w:rsidRDefault="006E4F46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15 683,6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4033" w14:textId="77777777" w:rsidR="005C0F32" w:rsidRPr="006E4F46" w:rsidRDefault="00E02335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3 585,2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ADA9" w14:textId="77777777" w:rsidR="005C0F32" w:rsidRPr="00E02335" w:rsidRDefault="00E02335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6662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9,8</w:t>
            </w:r>
          </w:p>
        </w:tc>
      </w:tr>
      <w:tr w:rsidR="005C0F32" w:rsidRPr="00EA6911" w14:paraId="40870A84" w14:textId="77777777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10" w14:textId="77777777" w:rsidR="005C0F32" w:rsidRPr="00173F9F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73F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8638" w14:textId="77777777" w:rsidR="005C0F32" w:rsidRPr="006E4F46" w:rsidRDefault="006E4F46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788,0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F027" w14:textId="77777777" w:rsidR="005C0F32" w:rsidRPr="006E4F46" w:rsidRDefault="0076087C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- 2 895,6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F1E4" w14:textId="77777777" w:rsidR="005C0F32" w:rsidRPr="006E4F46" w:rsidRDefault="006E4F46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- 3683,6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9D0E" w14:textId="77777777" w:rsidR="005C0F32" w:rsidRPr="006E4F46" w:rsidRDefault="006E4F46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6E4F4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16 425,5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0B22" w14:textId="77777777" w:rsidR="005C0F32" w:rsidRPr="00EA6911" w:rsidRDefault="005C0F32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7AB4AD7" w14:textId="77777777" w:rsidR="00463D23" w:rsidRPr="00EA6911" w:rsidRDefault="00463D23" w:rsidP="00463D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2162C843" w14:textId="77777777" w:rsidR="00257155" w:rsidRPr="00645FFF" w:rsidRDefault="00B53440" w:rsidP="0025715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645FFF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Изменения и дополнения в бюджет</w:t>
      </w:r>
      <w:r w:rsidR="006D3946" w:rsidRPr="00645FFF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645FFF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приняты в связи с уточнением параметров бюджета </w:t>
      </w:r>
      <w:r w:rsidRPr="00645FFF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Хани» Нерюнгринского района</w:t>
      </w:r>
      <w:r w:rsidR="002E14A8" w:rsidRPr="00645FFF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, в том числе:</w:t>
      </w:r>
    </w:p>
    <w:p w14:paraId="65A987FB" w14:textId="77777777" w:rsidR="007B3FFE" w:rsidRPr="00645FFF" w:rsidRDefault="00257155" w:rsidP="00257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5FFF">
        <w:rPr>
          <w:rFonts w:ascii="Times New Roman" w:eastAsiaTheme="minorHAnsi" w:hAnsi="Times New Roman" w:cs="Times New Roman"/>
          <w:color w:val="0070C0"/>
          <w:sz w:val="24"/>
          <w:szCs w:val="24"/>
          <w:u w:val="single"/>
          <w:lang w:eastAsia="en-US"/>
        </w:rPr>
        <w:t>- по решению</w:t>
      </w:r>
      <w:r w:rsidRPr="00645FFF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о бюджете от  </w:t>
      </w:r>
      <w:r w:rsidR="006E4F46" w:rsidRPr="00645FFF">
        <w:rPr>
          <w:rFonts w:ascii="Times New Roman" w:hAnsi="Times New Roman" w:cs="Times New Roman"/>
          <w:color w:val="0070C0"/>
          <w:sz w:val="24"/>
          <w:szCs w:val="24"/>
        </w:rPr>
        <w:t>14.03.2023 № 1-9</w:t>
      </w:r>
      <w:r w:rsidR="007B3FFE" w:rsidRPr="00645FFF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14:paraId="33D299A0" w14:textId="77777777" w:rsidR="001F0B28" w:rsidRDefault="00257155" w:rsidP="007B3F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color w:val="0070C0"/>
          <w:sz w:val="24"/>
          <w:szCs w:val="24"/>
          <w:lang w:eastAsia="en-US"/>
        </w:rPr>
      </w:pPr>
      <w:r w:rsidRPr="00C600D5">
        <w:rPr>
          <w:rFonts w:ascii="Times New Roman" w:hAnsi="Times New Roman"/>
          <w:color w:val="0070C0"/>
          <w:sz w:val="24"/>
          <w:szCs w:val="24"/>
        </w:rPr>
        <w:t xml:space="preserve">включением в бюджет средств </w:t>
      </w:r>
      <w:r w:rsidR="006E4F46"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пожертвования от ОАО «РЖД»</w:t>
      </w:r>
      <w:r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 в сумме 12</w:t>
      </w:r>
      <w:r w:rsidR="006E4F46"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 000</w:t>
      </w:r>
      <w:r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,0 тыс. рублей, на основании</w:t>
      </w:r>
      <w:r w:rsidR="001F0B28"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:</w:t>
      </w:r>
    </w:p>
    <w:p w14:paraId="0C9327DE" w14:textId="5F2FF397" w:rsidR="00DD6058" w:rsidRPr="00DD6058" w:rsidRDefault="00DD6058" w:rsidP="00DD6058">
      <w:pPr>
        <w:pStyle w:val="ab"/>
        <w:spacing w:after="0" w:line="240" w:lineRule="auto"/>
        <w:jc w:val="both"/>
        <w:rPr>
          <w:rFonts w:ascii="Times New Roman" w:eastAsiaTheme="minorHAnsi" w:hAnsi="Times New Roman"/>
          <w:color w:val="0070C0"/>
          <w:sz w:val="24"/>
          <w:szCs w:val="24"/>
          <w:lang w:eastAsia="en-US"/>
        </w:rPr>
      </w:pPr>
      <w:r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- Договора пожертвования от 14.12.2022 № 5082954 на ремонт помещений, приобретение мебели и оборудования для муниципального казенного учреждения культуры Дом культуры «Эдельвейс» на сумму 4 000,0 тыс. руб. </w:t>
      </w:r>
    </w:p>
    <w:p w14:paraId="315C691D" w14:textId="77777777" w:rsidR="001F0B28" w:rsidRPr="00C600D5" w:rsidRDefault="001F0B28" w:rsidP="001F0B28">
      <w:pPr>
        <w:pStyle w:val="ab"/>
        <w:spacing w:after="0" w:line="240" w:lineRule="auto"/>
        <w:jc w:val="both"/>
        <w:rPr>
          <w:rFonts w:ascii="Times New Roman" w:eastAsiaTheme="minorHAnsi" w:hAnsi="Times New Roman"/>
          <w:color w:val="0070C0"/>
          <w:sz w:val="24"/>
          <w:szCs w:val="24"/>
          <w:lang w:eastAsia="en-US"/>
        </w:rPr>
      </w:pPr>
      <w:r w:rsidRPr="00C600D5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257155"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 </w:t>
      </w:r>
      <w:r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Договора пожертвования от 21.12.2022 № 5091886 на ремонт входной группы, приобретение мебели и оборудования, замену оконных блоков, ремонт узла ввода тепловой энер</w:t>
      </w:r>
      <w:r w:rsidR="00D8491B"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гии, а также приобретение и установку теплового счетчика в здании врачебной амбулатории на сумму 8 000,0 тыс. руб.;</w:t>
      </w:r>
      <w:r w:rsidRPr="00C600D5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  </w:t>
      </w:r>
    </w:p>
    <w:p w14:paraId="50B72597" w14:textId="77777777" w:rsidR="002E14A8" w:rsidRPr="00645FFF" w:rsidRDefault="002E14A8" w:rsidP="007B3F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645FFF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увеличением расходов по разделам, целевым статьям и видам расходов </w:t>
      </w:r>
      <w:r w:rsidRPr="00645FF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 объеме, не превышающем остатка не использованных на начало текущего финансового года бюджетных ассигнований</w:t>
      </w:r>
      <w:r w:rsidR="00C533A9" w:rsidRPr="00645FF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.</w:t>
      </w:r>
    </w:p>
    <w:p w14:paraId="1D29E0D5" w14:textId="77777777" w:rsidR="002F5A81" w:rsidRPr="00C600D5" w:rsidRDefault="00B53440" w:rsidP="008F7B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В результате анализа </w:t>
      </w:r>
      <w:r w:rsidRPr="007E594D">
        <w:rPr>
          <w:rFonts w:ascii="Times New Roman" w:hAnsi="Times New Roman"/>
          <w:color w:val="0070C0"/>
          <w:sz w:val="24"/>
          <w:szCs w:val="24"/>
        </w:rPr>
        <w:t xml:space="preserve">установлено, что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>доходная часть бюджета</w:t>
      </w:r>
      <w:r w:rsidRPr="007E594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10B34" w:rsidRPr="007E594D">
        <w:rPr>
          <w:rFonts w:ascii="Times New Roman" w:hAnsi="Times New Roman"/>
          <w:color w:val="0070C0"/>
          <w:sz w:val="24"/>
          <w:szCs w:val="24"/>
        </w:rPr>
        <w:t>городского поселения «Поселок Хани»</w:t>
      </w:r>
      <w:r w:rsidR="00645FFF"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01.04.2023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110B34"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увеличилась на </w:t>
      </w:r>
      <w:r w:rsidR="00645FFF" w:rsidRPr="007E594D">
        <w:rPr>
          <w:rFonts w:ascii="Times New Roman" w:hAnsi="Times New Roman" w:cs="Times New Roman"/>
          <w:color w:val="0070C0"/>
          <w:sz w:val="24"/>
          <w:szCs w:val="24"/>
        </w:rPr>
        <w:t>12 000</w:t>
      </w:r>
      <w:r w:rsidR="008F7B44" w:rsidRPr="007E594D">
        <w:rPr>
          <w:rFonts w:ascii="Times New Roman" w:hAnsi="Times New Roman" w:cs="Times New Roman"/>
          <w:color w:val="0070C0"/>
          <w:sz w:val="24"/>
          <w:szCs w:val="24"/>
        </w:rPr>
        <w:t>,0</w:t>
      </w:r>
      <w:r w:rsidR="00110B34"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 </w:t>
      </w:r>
      <w:r w:rsidRPr="00C600D5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составила </w:t>
      </w:r>
      <w:r w:rsidR="00645FFF" w:rsidRPr="00C600D5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33 687,3 </w:t>
      </w:r>
      <w:r w:rsidRPr="00C600D5">
        <w:rPr>
          <w:rFonts w:ascii="Times New Roman" w:hAnsi="Times New Roman" w:cs="Times New Roman"/>
          <w:color w:val="0070C0"/>
          <w:sz w:val="24"/>
          <w:szCs w:val="24"/>
        </w:rPr>
        <w:t>тыс.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 рублей. </w:t>
      </w:r>
      <w:r w:rsidRPr="007E594D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Пропорционально доходной части бюджета </w:t>
      </w:r>
      <w:r w:rsidR="00110B34" w:rsidRPr="007E594D">
        <w:rPr>
          <w:rFonts w:ascii="Times New Roman" w:hAnsi="Times New Roman"/>
          <w:color w:val="0070C0"/>
          <w:sz w:val="24"/>
          <w:szCs w:val="24"/>
        </w:rPr>
        <w:t xml:space="preserve">городского </w:t>
      </w:r>
      <w:r w:rsidR="00110B34" w:rsidRPr="00C600D5">
        <w:rPr>
          <w:rFonts w:ascii="Times New Roman" w:hAnsi="Times New Roman"/>
          <w:color w:val="0070C0"/>
          <w:sz w:val="24"/>
          <w:szCs w:val="24"/>
        </w:rPr>
        <w:t>поселения «Поселок Хани»</w:t>
      </w:r>
      <w:r w:rsidRPr="00C600D5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расходная часть  увеличилась  на </w:t>
      </w:r>
      <w:r w:rsidR="00645FFF" w:rsidRPr="00C600D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15 683,6 </w:t>
      </w:r>
      <w:r w:rsidRPr="00C600D5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тыс. рублей и составила </w:t>
      </w:r>
      <w:r w:rsidR="00645FFF" w:rsidRPr="00C600D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36 582,9 </w:t>
      </w:r>
      <w:r w:rsidRPr="00C600D5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тыс. рублей. </w:t>
      </w:r>
    </w:p>
    <w:p w14:paraId="6AA31016" w14:textId="77777777" w:rsidR="0041091C" w:rsidRPr="007E594D" w:rsidRDefault="00B53440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A6911">
        <w:rPr>
          <w:rFonts w:ascii="Times New Roman" w:hAnsi="Times New Roman" w:cs="Times New Roman"/>
          <w:sz w:val="24"/>
          <w:szCs w:val="24"/>
        </w:rPr>
        <w:t xml:space="preserve">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Фактически по </w:t>
      </w:r>
      <w:r w:rsidR="003C3667"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состоянию на 01.04.2023 года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бюджета </w:t>
      </w:r>
      <w:r w:rsidR="002F5A81" w:rsidRPr="007E594D">
        <w:rPr>
          <w:rFonts w:ascii="Times New Roman" w:hAnsi="Times New Roman"/>
          <w:color w:val="0070C0"/>
          <w:sz w:val="24"/>
          <w:szCs w:val="24"/>
        </w:rPr>
        <w:t>городского поселения «Поселок Хани»</w:t>
      </w:r>
      <w:r w:rsidRPr="007E594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по доходам составило </w:t>
      </w:r>
      <w:r w:rsidR="003C3667" w:rsidRPr="007E594D">
        <w:rPr>
          <w:rFonts w:ascii="Times New Roman" w:hAnsi="Times New Roman" w:cs="Times New Roman"/>
          <w:color w:val="0070C0"/>
          <w:sz w:val="24"/>
          <w:szCs w:val="24"/>
        </w:rPr>
        <w:t>20 010,7</w:t>
      </w:r>
      <w:r w:rsidRPr="007E594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тыс. </w:t>
      </w:r>
      <w:r w:rsidRPr="00BC6E9A">
        <w:rPr>
          <w:rFonts w:ascii="Times New Roman" w:hAnsi="Times New Roman" w:cs="Times New Roman"/>
          <w:color w:val="0070C0"/>
          <w:sz w:val="24"/>
          <w:szCs w:val="24"/>
        </w:rPr>
        <w:t>рублей (</w:t>
      </w:r>
      <w:r w:rsidR="00BC6E9A" w:rsidRPr="00BC6E9A">
        <w:rPr>
          <w:rFonts w:ascii="Times New Roman" w:hAnsi="Times New Roman" w:cs="Times New Roman"/>
          <w:color w:val="0070C0"/>
          <w:sz w:val="24"/>
          <w:szCs w:val="24"/>
        </w:rPr>
        <w:t>59,4</w:t>
      </w:r>
      <w:r w:rsidRPr="00BC6E9A">
        <w:rPr>
          <w:rFonts w:ascii="Times New Roman" w:hAnsi="Times New Roman" w:cs="Times New Roman"/>
          <w:color w:val="0070C0"/>
          <w:sz w:val="24"/>
          <w:szCs w:val="24"/>
        </w:rPr>
        <w:t xml:space="preserve">%),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по расходам </w:t>
      </w:r>
      <w:r w:rsidR="008F7B44" w:rsidRPr="007E594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3C3667" w:rsidRPr="007E594D">
        <w:rPr>
          <w:rFonts w:ascii="Times New Roman" w:hAnsi="Times New Roman" w:cs="Times New Roman"/>
          <w:color w:val="0070C0"/>
          <w:sz w:val="24"/>
          <w:szCs w:val="24"/>
        </w:rPr>
        <w:t> 585,2</w:t>
      </w:r>
      <w:r w:rsidRPr="007E594D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тыс. </w:t>
      </w:r>
      <w:r w:rsidRPr="00BC6E9A">
        <w:rPr>
          <w:rFonts w:ascii="Times New Roman" w:hAnsi="Times New Roman" w:cs="Times New Roman"/>
          <w:color w:val="0070C0"/>
          <w:sz w:val="24"/>
          <w:szCs w:val="24"/>
        </w:rPr>
        <w:t>рублей (</w:t>
      </w:r>
      <w:r w:rsidR="00BC6E9A" w:rsidRPr="00BC6E9A">
        <w:rPr>
          <w:rFonts w:ascii="Times New Roman" w:hAnsi="Times New Roman" w:cs="Times New Roman"/>
          <w:color w:val="0070C0"/>
          <w:sz w:val="24"/>
          <w:szCs w:val="24"/>
        </w:rPr>
        <w:t>9,8</w:t>
      </w:r>
      <w:r w:rsidRPr="00BC6E9A">
        <w:rPr>
          <w:rFonts w:ascii="Times New Roman" w:hAnsi="Times New Roman" w:cs="Times New Roman"/>
          <w:color w:val="0070C0"/>
          <w:sz w:val="24"/>
          <w:szCs w:val="24"/>
        </w:rPr>
        <w:t xml:space="preserve">%), </w:t>
      </w:r>
      <w:r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что привело к профициту  бюджета в сумме  </w:t>
      </w:r>
      <w:r w:rsidR="003C3667" w:rsidRPr="00645FFF">
        <w:rPr>
          <w:rFonts w:ascii="Times New Roman" w:hAnsi="Times New Roman" w:cs="Times New Roman"/>
          <w:color w:val="0070C0"/>
          <w:sz w:val="24"/>
          <w:szCs w:val="24"/>
        </w:rPr>
        <w:t>16 425,5</w:t>
      </w:r>
      <w:r w:rsidR="00C533A9" w:rsidRPr="00645FF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C3667" w:rsidRPr="00645FF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533A9" w:rsidRPr="007E594D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="00645FFF" w:rsidRPr="007E59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CAD0B7D" w14:textId="77777777" w:rsidR="002F5A81" w:rsidRPr="00BD4253" w:rsidRDefault="002E265E" w:rsidP="008F7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E1745">
        <w:rPr>
          <w:rFonts w:ascii="Times New Roman" w:hAnsi="Times New Roman" w:cs="Times New Roman"/>
          <w:color w:val="0070C0"/>
          <w:sz w:val="24"/>
          <w:szCs w:val="24"/>
        </w:rPr>
        <w:t xml:space="preserve">Анализом основных показателей отчета об исполнении бюджета </w:t>
      </w:r>
      <w:r w:rsidR="002F5A81" w:rsidRPr="00AE1745">
        <w:rPr>
          <w:rFonts w:ascii="Times New Roman" w:hAnsi="Times New Roman"/>
          <w:color w:val="0070C0"/>
          <w:sz w:val="24"/>
          <w:szCs w:val="24"/>
        </w:rPr>
        <w:t>г</w:t>
      </w:r>
      <w:r w:rsidR="00332FFC" w:rsidRPr="00AE1745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9454A6" w:rsidRPr="00AE17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E1745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3C3667" w:rsidRPr="00AE1745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7A7FAF" w:rsidRPr="00AE1745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</w:t>
      </w:r>
      <w:r w:rsidR="008F7B44" w:rsidRPr="00AE174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3C3667" w:rsidRPr="00AE174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A7FAF" w:rsidRPr="00AE1745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AE1745">
        <w:rPr>
          <w:rFonts w:ascii="Times New Roman" w:hAnsi="Times New Roman" w:cs="Times New Roman"/>
          <w:color w:val="0070C0"/>
          <w:sz w:val="24"/>
          <w:szCs w:val="24"/>
        </w:rPr>
        <w:t xml:space="preserve"> установлено, что в соответствии со статьей 28 главы 5 раздела </w:t>
      </w:r>
      <w:r w:rsidRPr="00BD4253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</w:t>
      </w:r>
      <w:r w:rsidR="002F5A81" w:rsidRPr="00BD4253">
        <w:rPr>
          <w:rFonts w:ascii="Times New Roman" w:hAnsi="Times New Roman"/>
          <w:color w:val="0070C0"/>
          <w:sz w:val="24"/>
          <w:szCs w:val="24"/>
        </w:rPr>
        <w:t>г</w:t>
      </w:r>
      <w:r w:rsidR="00332FFC" w:rsidRPr="00BD4253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соблюдается принцип сбалансированности бюджета. </w:t>
      </w:r>
    </w:p>
    <w:p w14:paraId="659E78AC" w14:textId="77777777" w:rsidR="00C600D5" w:rsidRPr="00BD4253" w:rsidRDefault="00C600D5" w:rsidP="008F7B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B885C84" w14:textId="77777777" w:rsidR="00332FFC" w:rsidRPr="003C3667" w:rsidRDefault="005A0071" w:rsidP="002F5A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C3667">
        <w:rPr>
          <w:rFonts w:ascii="Times New Roman" w:hAnsi="Times New Roman" w:cs="Times New Roman"/>
          <w:color w:val="0070C0"/>
          <w:sz w:val="24"/>
          <w:szCs w:val="24"/>
        </w:rPr>
        <w:t>Анализ основных показателей исполнени</w:t>
      </w:r>
      <w:r w:rsidR="001A5576" w:rsidRPr="003C3667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3C3667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2F5A81" w:rsidRPr="003C3667">
        <w:rPr>
          <w:rFonts w:ascii="Times New Roman" w:hAnsi="Times New Roman"/>
          <w:color w:val="0070C0"/>
          <w:sz w:val="24"/>
          <w:szCs w:val="24"/>
        </w:rPr>
        <w:t>г</w:t>
      </w:r>
      <w:r w:rsidR="00332FFC" w:rsidRPr="003C3667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Pr="003C3667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3C3667" w:rsidRPr="003C3667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8F7B44" w:rsidRPr="003C3667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</w:t>
      </w:r>
      <w:r w:rsidR="003C3667" w:rsidRPr="003C3667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A7FAF" w:rsidRPr="003C3667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3C36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2E97" w:rsidRPr="003C3667">
        <w:rPr>
          <w:rFonts w:ascii="Times New Roman" w:hAnsi="Times New Roman" w:cs="Times New Roman"/>
          <w:color w:val="0070C0"/>
          <w:sz w:val="24"/>
          <w:szCs w:val="24"/>
        </w:rPr>
        <w:t>приведен далее.</w:t>
      </w:r>
    </w:p>
    <w:p w14:paraId="0951FB5D" w14:textId="77777777" w:rsidR="006F3B10" w:rsidRPr="00EA6911" w:rsidRDefault="006F3B10" w:rsidP="002F5A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4D63C" w14:textId="77777777" w:rsidR="002E265E" w:rsidRPr="00645FFF" w:rsidRDefault="002E265E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5FFF">
        <w:rPr>
          <w:rFonts w:ascii="Times New Roman" w:hAnsi="Times New Roman" w:cs="Times New Roman"/>
          <w:b/>
          <w:color w:val="0070C0"/>
          <w:sz w:val="24"/>
          <w:szCs w:val="24"/>
        </w:rPr>
        <w:t>Анализ основных показателей исполнения бюджета</w:t>
      </w:r>
      <w:r w:rsidRPr="00645FF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74E0F" w:rsidRPr="00645FFF">
        <w:rPr>
          <w:rFonts w:ascii="Times New Roman" w:hAnsi="Times New Roman"/>
          <w:b/>
          <w:color w:val="0070C0"/>
          <w:sz w:val="24"/>
          <w:szCs w:val="24"/>
        </w:rPr>
        <w:t>г</w:t>
      </w:r>
      <w:r w:rsidR="00332FFC" w:rsidRPr="00645FFF">
        <w:rPr>
          <w:rFonts w:ascii="Times New Roman" w:hAnsi="Times New Roman"/>
          <w:b/>
          <w:color w:val="0070C0"/>
          <w:sz w:val="24"/>
          <w:szCs w:val="24"/>
        </w:rPr>
        <w:t>ородского поселения «Поселок «Хани»</w:t>
      </w:r>
      <w:r w:rsidRPr="00645FFF">
        <w:rPr>
          <w:rFonts w:ascii="Times New Roman" w:hAnsi="Times New Roman" w:cs="Times New Roman"/>
          <w:color w:val="0070C0"/>
          <w:sz w:val="24"/>
          <w:szCs w:val="24"/>
        </w:rPr>
        <w:t xml:space="preserve"> з</w:t>
      </w:r>
      <w:r w:rsidRPr="00645F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 </w:t>
      </w:r>
      <w:r w:rsidR="000726EE" w:rsidRPr="00645FF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0726EE" w:rsidRPr="00645F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квартал 2023</w:t>
      </w:r>
      <w:r w:rsidR="007A7FAF" w:rsidRPr="00645F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645F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сравн</w:t>
      </w:r>
      <w:r w:rsidR="000726EE" w:rsidRPr="00645FFF">
        <w:rPr>
          <w:rFonts w:ascii="Times New Roman" w:hAnsi="Times New Roman" w:cs="Times New Roman"/>
          <w:b/>
          <w:color w:val="0070C0"/>
          <w:sz w:val="24"/>
          <w:szCs w:val="24"/>
        </w:rPr>
        <w:t>ению с аналогичным периодом 2022</w:t>
      </w:r>
      <w:r w:rsidRPr="00645F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A83F75" w:rsidRPr="00645FFF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276"/>
        <w:gridCol w:w="992"/>
        <w:gridCol w:w="1134"/>
        <w:gridCol w:w="1134"/>
        <w:gridCol w:w="1134"/>
        <w:gridCol w:w="993"/>
        <w:gridCol w:w="992"/>
      </w:tblGrid>
      <w:tr w:rsidR="002E265E" w:rsidRPr="00EA6911" w14:paraId="6891AB12" w14:textId="77777777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F29" w14:textId="77777777" w:rsidR="002E265E" w:rsidRPr="00F16E5C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06AF" w14:textId="77777777" w:rsidR="002E265E" w:rsidRPr="00F16E5C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49A9" w14:textId="77777777" w:rsidR="002E265E" w:rsidRPr="00F16E5C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2F5" w14:textId="77777777" w:rsidR="002E265E" w:rsidRPr="00F16E5C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 (%)</w:t>
            </w:r>
            <w:proofErr w:type="gramEnd"/>
          </w:p>
        </w:tc>
      </w:tr>
      <w:tr w:rsidR="000726EE" w:rsidRPr="00EA6911" w14:paraId="24A3CA3C" w14:textId="77777777" w:rsidTr="000726EE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8FA" w14:textId="77777777" w:rsidR="000726EE" w:rsidRPr="00F16E5C" w:rsidRDefault="000726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E6D3" w14:textId="77777777" w:rsidR="000726EE" w:rsidRPr="00F16E5C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Постановле</w:t>
            </w:r>
            <w:r w:rsidR="00C600D5"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ние об утв. Отчета на 01.04.2022</w:t>
            </w:r>
          </w:p>
          <w:p w14:paraId="21221BD9" w14:textId="77777777" w:rsidR="000726EE" w:rsidRPr="00F16E5C" w:rsidRDefault="00C600D5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</w:t>
            </w:r>
            <w:r w:rsidR="00F66E6B"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т 21.04.2022 № 34-П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CD83" w14:textId="5F204CD5" w:rsidR="00AC2170" w:rsidRDefault="000726EE" w:rsidP="00AC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Постановление </w:t>
            </w:r>
            <w:r w:rsidR="00AC217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об утв. Отчета на 01.04.2023</w:t>
            </w:r>
          </w:p>
          <w:p w14:paraId="7825957B" w14:textId="77777777" w:rsidR="00AC2170" w:rsidRDefault="000726EE" w:rsidP="00AC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 12.05.2023</w:t>
            </w:r>
          </w:p>
          <w:p w14:paraId="34931C97" w14:textId="54E48DC9" w:rsidR="000726EE" w:rsidRPr="00F16E5C" w:rsidRDefault="00AC2170" w:rsidP="00AC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№ 41-П</w:t>
            </w:r>
          </w:p>
          <w:p w14:paraId="0ABC8EA5" w14:textId="77777777" w:rsidR="000726EE" w:rsidRPr="00F16E5C" w:rsidRDefault="000726EE" w:rsidP="0007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5D9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11BB" w14:textId="77777777" w:rsidR="00F66E6B" w:rsidRPr="00F16E5C" w:rsidRDefault="00F66E6B" w:rsidP="00F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Постановление об утв. Отчета на 01.04.2023</w:t>
            </w:r>
          </w:p>
          <w:p w14:paraId="081CFBFE" w14:textId="77777777" w:rsidR="000726EE" w:rsidRPr="00F16E5C" w:rsidRDefault="00F66E6B" w:rsidP="00F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 21.04.2022 № 34-П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2DE4" w14:textId="77777777" w:rsidR="00AC2170" w:rsidRDefault="00AC2170" w:rsidP="00AC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об утв. Отчета на 01.04.2023</w:t>
            </w:r>
          </w:p>
          <w:p w14:paraId="6E412E89" w14:textId="77777777" w:rsidR="00AC2170" w:rsidRDefault="00AC2170" w:rsidP="00AC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 12.05.2023</w:t>
            </w:r>
          </w:p>
          <w:p w14:paraId="55A32C23" w14:textId="77777777" w:rsidR="00AC2170" w:rsidRPr="00F16E5C" w:rsidRDefault="00AC2170" w:rsidP="00AC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№ 41-П</w:t>
            </w:r>
          </w:p>
          <w:p w14:paraId="0F2F1AD4" w14:textId="77777777" w:rsidR="000726EE" w:rsidRPr="00F16E5C" w:rsidRDefault="000726EE" w:rsidP="00AC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E0D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3B1" w14:textId="77777777" w:rsidR="000726EE" w:rsidRPr="00F16E5C" w:rsidRDefault="000726E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  <w:p w14:paraId="50BBA544" w14:textId="77777777" w:rsidR="000726EE" w:rsidRPr="00F16E5C" w:rsidRDefault="000726E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01.04.2022</w:t>
            </w:r>
          </w:p>
          <w:p w14:paraId="49C004FC" w14:textId="77777777" w:rsidR="000726EE" w:rsidRPr="00F16E5C" w:rsidRDefault="000726E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4DF" w14:textId="77777777" w:rsidR="000726EE" w:rsidRPr="00FB4D5B" w:rsidRDefault="000726EE" w:rsidP="0060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FB4D5B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01.04.2023</w:t>
            </w:r>
          </w:p>
        </w:tc>
      </w:tr>
      <w:tr w:rsidR="000726EE" w:rsidRPr="00EA6911" w14:paraId="6A39B3AC" w14:textId="77777777" w:rsidTr="000726EE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6DD" w14:textId="2EB8F82D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98AD" w14:textId="77777777" w:rsidR="000726EE" w:rsidRPr="00F16E5C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D6E7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C48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11F" w14:textId="77777777" w:rsidR="000726EE" w:rsidRPr="00F16E5C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595F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373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69F" w14:textId="77777777" w:rsidR="000726EE" w:rsidRPr="00F16E5C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16E5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56A" w14:textId="77777777" w:rsidR="000726EE" w:rsidRPr="00FB4D5B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FB4D5B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9</w:t>
            </w:r>
          </w:p>
        </w:tc>
      </w:tr>
      <w:tr w:rsidR="000726EE" w:rsidRPr="00506D4A" w14:paraId="4C3DEB2C" w14:textId="77777777" w:rsidTr="000726EE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CA77" w14:textId="77777777" w:rsidR="000726EE" w:rsidRPr="00506D4A" w:rsidRDefault="000726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102C" w14:textId="77777777" w:rsidR="000726EE" w:rsidRPr="00506D4A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20 352,7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32C4" w14:textId="77777777" w:rsidR="000726EE" w:rsidRPr="00506D4A" w:rsidRDefault="000726E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33 687,3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4751" w14:textId="77777777" w:rsidR="000726EE" w:rsidRPr="00506D4A" w:rsidRDefault="000726EE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13 334,6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E84" w14:textId="77777777" w:rsidR="000726EE" w:rsidRPr="00506D4A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5 961,3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63F7" w14:textId="77777777" w:rsidR="000726EE" w:rsidRPr="00506D4A" w:rsidRDefault="000726E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20 010,7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D7CB" w14:textId="77777777" w:rsidR="000726EE" w:rsidRPr="00506D4A" w:rsidRDefault="008431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14 049,4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5127" w14:textId="265A9056" w:rsidR="000726EE" w:rsidRPr="00506D4A" w:rsidRDefault="007B27C1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29,3</w:t>
            </w:r>
            <w:r w:rsidR="000726EE"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06CF" w14:textId="77777777" w:rsidR="000726EE" w:rsidRPr="00506D4A" w:rsidRDefault="00FB4D5B" w:rsidP="00E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59,4</w:t>
            </w:r>
            <w:r w:rsidR="000726EE"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%</w:t>
            </w:r>
          </w:p>
        </w:tc>
      </w:tr>
      <w:tr w:rsidR="000726EE" w:rsidRPr="00506D4A" w14:paraId="6F1411F9" w14:textId="77777777" w:rsidTr="000726EE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4C2" w14:textId="77777777" w:rsidR="000726EE" w:rsidRPr="00506D4A" w:rsidRDefault="000726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525" w14:textId="77777777" w:rsidR="000726EE" w:rsidRPr="00506D4A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22 937,1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B139" w14:textId="77777777" w:rsidR="000726EE" w:rsidRPr="00506D4A" w:rsidRDefault="000726E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36 582,9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96F3" w14:textId="77777777" w:rsidR="000726EE" w:rsidRPr="00506D4A" w:rsidRDefault="000726E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13 645,8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A772" w14:textId="77777777" w:rsidR="000726EE" w:rsidRPr="00506D4A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3 154,7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789B" w14:textId="77777777" w:rsidR="000726EE" w:rsidRPr="00506D4A" w:rsidRDefault="000726EE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3 585,2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DB5A" w14:textId="77777777" w:rsidR="000726EE" w:rsidRPr="00506D4A" w:rsidRDefault="008431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430,5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EE14" w14:textId="4D05438D" w:rsidR="000726EE" w:rsidRPr="00506D4A" w:rsidRDefault="007B27C1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13,7</w:t>
            </w:r>
            <w:r w:rsidR="000726EE"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3BB2" w14:textId="77777777" w:rsidR="000726EE" w:rsidRPr="00506D4A" w:rsidRDefault="00FB4D5B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9,8</w:t>
            </w:r>
            <w:r w:rsidR="000726EE"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%</w:t>
            </w:r>
          </w:p>
        </w:tc>
      </w:tr>
      <w:tr w:rsidR="000726EE" w:rsidRPr="00506D4A" w14:paraId="10F4ED48" w14:textId="77777777" w:rsidTr="000726EE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677" w14:textId="77777777" w:rsidR="000726EE" w:rsidRPr="00506D4A" w:rsidRDefault="000726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9A8F" w14:textId="77777777" w:rsidR="000726EE" w:rsidRPr="00506D4A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-2 584,4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2602" w14:textId="77777777" w:rsidR="000726EE" w:rsidRPr="00506D4A" w:rsidRDefault="000726EE" w:rsidP="008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- 2 835,6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EE33" w14:textId="77777777" w:rsidR="000726EE" w:rsidRPr="00506D4A" w:rsidRDefault="000726EE" w:rsidP="0007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- 251,2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DB57" w14:textId="77777777" w:rsidR="000726EE" w:rsidRPr="00506D4A" w:rsidRDefault="000726EE" w:rsidP="00CF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2 806,6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7705" w14:textId="77777777" w:rsidR="000726EE" w:rsidRPr="00506D4A" w:rsidRDefault="000726E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16 425,5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A933" w14:textId="77777777" w:rsidR="000726EE" w:rsidRPr="00506D4A" w:rsidRDefault="008431B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13 618,9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CDB6" w14:textId="77777777" w:rsidR="000726EE" w:rsidRPr="00506D4A" w:rsidRDefault="000726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A432" w14:textId="77777777" w:rsidR="000726EE" w:rsidRPr="00506D4A" w:rsidRDefault="000726EE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3F91D7" w14:textId="77777777" w:rsidR="00EE1776" w:rsidRPr="00506D4A" w:rsidRDefault="00EE1776" w:rsidP="00EE17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49F6545" w14:textId="6A3879B7" w:rsidR="00F16E5C" w:rsidRPr="00506D4A" w:rsidRDefault="002E265E" w:rsidP="00E20FA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20FA5" w:rsidRPr="00506D4A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="00EE177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а </w:t>
      </w:r>
      <w:r w:rsidR="00DF6D04" w:rsidRPr="00506D4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DF6D04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EE177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 по сравне</w:t>
      </w:r>
      <w:r w:rsidR="00DF6D04" w:rsidRPr="00506D4A">
        <w:rPr>
          <w:rFonts w:ascii="Times New Roman" w:hAnsi="Times New Roman" w:cs="Times New Roman"/>
          <w:color w:val="0070C0"/>
          <w:sz w:val="24"/>
          <w:szCs w:val="24"/>
        </w:rPr>
        <w:t>нию с аналогичным периодом  2022</w:t>
      </w:r>
      <w:r w:rsidR="00EE177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E20FA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E1776" w:rsidRPr="00506D4A">
        <w:rPr>
          <w:rFonts w:ascii="Times New Roman" w:hAnsi="Times New Roman" w:cs="Times New Roman"/>
          <w:color w:val="0070C0"/>
          <w:sz w:val="24"/>
          <w:szCs w:val="24"/>
        </w:rPr>
        <w:t>наблюд</w:t>
      </w:r>
      <w:r w:rsidR="00DF6D04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ается тенденция </w:t>
      </w:r>
      <w:r w:rsidR="00F16E5C" w:rsidRPr="00506D4A">
        <w:rPr>
          <w:rFonts w:ascii="Times New Roman" w:hAnsi="Times New Roman" w:cs="Times New Roman"/>
          <w:color w:val="0070C0"/>
          <w:sz w:val="24"/>
          <w:szCs w:val="24"/>
        </w:rPr>
        <w:t>увеличения</w:t>
      </w:r>
      <w:r w:rsidR="00EE177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кассового исполнения планов</w:t>
      </w:r>
      <w:r w:rsidR="00FB4D5B" w:rsidRPr="00506D4A">
        <w:rPr>
          <w:rFonts w:ascii="Times New Roman" w:hAnsi="Times New Roman" w:cs="Times New Roman"/>
          <w:color w:val="0070C0"/>
          <w:sz w:val="24"/>
          <w:szCs w:val="24"/>
        </w:rPr>
        <w:t>ы</w:t>
      </w:r>
      <w:r w:rsidR="00921D69" w:rsidRPr="00506D4A">
        <w:rPr>
          <w:rFonts w:ascii="Times New Roman" w:hAnsi="Times New Roman" w:cs="Times New Roman"/>
          <w:color w:val="0070C0"/>
          <w:sz w:val="24"/>
          <w:szCs w:val="24"/>
        </w:rPr>
        <w:t>х показателей по доходам на 30,1</w:t>
      </w:r>
      <w:r w:rsidR="00EE177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14:paraId="64CA9ECC" w14:textId="6FA570A5" w:rsidR="00E20FA5" w:rsidRPr="00506D4A" w:rsidRDefault="00E20FA5" w:rsidP="00E20FA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>По расходам наблюдается снижение исполн</w:t>
      </w:r>
      <w:r w:rsidR="00921D69" w:rsidRPr="00506D4A">
        <w:rPr>
          <w:rFonts w:ascii="Times New Roman" w:hAnsi="Times New Roman" w:cs="Times New Roman"/>
          <w:color w:val="0070C0"/>
          <w:sz w:val="24"/>
          <w:szCs w:val="24"/>
        </w:rPr>
        <w:t>ения плановых показателей на 3,9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14:paraId="4C3AF311" w14:textId="5C623F3D" w:rsidR="00563452" w:rsidRPr="00506D4A" w:rsidRDefault="002E265E" w:rsidP="00E20F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Основу доходной части бюджета </w:t>
      </w:r>
      <w:r w:rsidR="00563452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F34CE5" w:rsidRPr="00506D4A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составляют </w:t>
      </w:r>
      <w:r w:rsidR="008C2067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безвозмездные </w:t>
      </w:r>
      <w:r w:rsidR="00563452" w:rsidRPr="00506D4A">
        <w:rPr>
          <w:rFonts w:ascii="Times New Roman" w:hAnsi="Times New Roman" w:cs="Times New Roman"/>
          <w:color w:val="0070C0"/>
          <w:sz w:val="24"/>
          <w:szCs w:val="24"/>
        </w:rPr>
        <w:t>поступления.</w:t>
      </w:r>
    </w:p>
    <w:p w14:paraId="22B9C4E0" w14:textId="77777777" w:rsidR="00A969EF" w:rsidRDefault="002E265E" w:rsidP="00F16E5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Бюджет </w:t>
      </w:r>
      <w:r w:rsidR="00563452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F34CE5" w:rsidRPr="00506D4A">
        <w:rPr>
          <w:rFonts w:ascii="Times New Roman" w:hAnsi="Times New Roman"/>
          <w:color w:val="0070C0"/>
          <w:sz w:val="24"/>
          <w:szCs w:val="24"/>
        </w:rPr>
        <w:t>ородского посе</w:t>
      </w:r>
      <w:r w:rsidR="00DF6D04" w:rsidRPr="00506D4A">
        <w:rPr>
          <w:rFonts w:ascii="Times New Roman" w:hAnsi="Times New Roman"/>
          <w:color w:val="0070C0"/>
          <w:sz w:val="24"/>
          <w:szCs w:val="24"/>
        </w:rPr>
        <w:t xml:space="preserve">ления «Поселок «Хани»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B75DDA" w:rsidRPr="00506D4A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7A7FAF" w:rsidRPr="00506D4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DF6D04" w:rsidRPr="00506D4A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B71CB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поступило </w:t>
      </w:r>
      <w:r w:rsidR="00A969EF" w:rsidRPr="00506D4A">
        <w:rPr>
          <w:rFonts w:ascii="Times New Roman" w:hAnsi="Times New Roman" w:cs="Times New Roman"/>
          <w:color w:val="0070C0"/>
          <w:sz w:val="24"/>
          <w:szCs w:val="24"/>
        </w:rPr>
        <w:t>7 000,0</w:t>
      </w:r>
      <w:r w:rsidR="008C2067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т</w:t>
      </w:r>
      <w:r w:rsidR="00563452" w:rsidRPr="00506D4A">
        <w:rPr>
          <w:rFonts w:ascii="Times New Roman" w:hAnsi="Times New Roman" w:cs="Times New Roman"/>
          <w:color w:val="0070C0"/>
          <w:sz w:val="24"/>
          <w:szCs w:val="24"/>
        </w:rPr>
        <w:t>ыс. рублей дотаций, в том числе:</w:t>
      </w:r>
      <w:r w:rsidR="00F16E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8B84B9F" w14:textId="5E9459D5" w:rsidR="00F672FC" w:rsidRPr="00A969EF" w:rsidRDefault="00A969EF" w:rsidP="00A969E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3C0FBB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63452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на выравнивание бюджетной обеспеченности </w:t>
      </w:r>
      <w:r w:rsidR="00DF6D04" w:rsidRPr="00982173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="00563452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6E5C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70C0"/>
          <w:sz w:val="24"/>
          <w:szCs w:val="24"/>
        </w:rPr>
        <w:t>7 000,0 тыс. рублей.</w:t>
      </w:r>
      <w:r w:rsidR="00F16E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39BD40" w14:textId="77777777" w:rsidR="002E265E" w:rsidRPr="001014A8" w:rsidRDefault="002E265E" w:rsidP="002503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563452" w:rsidRPr="001014A8">
        <w:rPr>
          <w:rFonts w:ascii="Times New Roman" w:hAnsi="Times New Roman"/>
          <w:color w:val="0070C0"/>
          <w:sz w:val="24"/>
          <w:szCs w:val="24"/>
        </w:rPr>
        <w:t>г</w:t>
      </w:r>
      <w:r w:rsidR="00F34CE5" w:rsidRPr="001014A8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="00F34CE5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427E0" w:rsidRPr="001014A8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7A7FAF" w:rsidRPr="001014A8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145294" w:rsidRPr="001014A8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14:paraId="3F1DF35A" w14:textId="77777777" w:rsidR="00F672FC" w:rsidRPr="001014A8" w:rsidRDefault="00F672FC" w:rsidP="00C533A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B0D98E3" w14:textId="77777777" w:rsidR="00F672FC" w:rsidRPr="001014A8" w:rsidRDefault="003361F2" w:rsidP="0056345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014A8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85D2F" w:rsidRPr="001014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B43BD4" w:rsidRPr="001014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Исполнение доходной части бюджета </w:t>
      </w:r>
      <w:r w:rsidR="00F672FC" w:rsidRPr="001014A8">
        <w:rPr>
          <w:rFonts w:ascii="Times New Roman" w:hAnsi="Times New Roman"/>
          <w:b/>
          <w:color w:val="0070C0"/>
          <w:sz w:val="28"/>
          <w:szCs w:val="28"/>
        </w:rPr>
        <w:t>г</w:t>
      </w:r>
      <w:r w:rsidR="00F34CE5" w:rsidRPr="001014A8">
        <w:rPr>
          <w:rFonts w:ascii="Times New Roman" w:hAnsi="Times New Roman"/>
          <w:b/>
          <w:color w:val="0070C0"/>
          <w:sz w:val="28"/>
          <w:szCs w:val="28"/>
        </w:rPr>
        <w:t>ородского поселения</w:t>
      </w:r>
    </w:p>
    <w:p w14:paraId="53AF2A75" w14:textId="1DC5F82E" w:rsidR="00E24B3C" w:rsidRPr="001014A8" w:rsidRDefault="00F34CE5" w:rsidP="0056345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014A8">
        <w:rPr>
          <w:rFonts w:ascii="Times New Roman" w:hAnsi="Times New Roman"/>
          <w:b/>
          <w:color w:val="0070C0"/>
          <w:sz w:val="28"/>
          <w:szCs w:val="28"/>
        </w:rPr>
        <w:t xml:space="preserve"> «Поселок «Хани» за </w:t>
      </w:r>
      <w:r w:rsidR="00F16E5C">
        <w:rPr>
          <w:rFonts w:ascii="Times New Roman" w:hAnsi="Times New Roman"/>
          <w:b/>
          <w:color w:val="0070C0"/>
          <w:sz w:val="28"/>
          <w:szCs w:val="28"/>
          <w:lang w:val="en-US"/>
        </w:rPr>
        <w:t>I</w:t>
      </w:r>
      <w:r w:rsidR="007A7FAF" w:rsidRPr="001014A8">
        <w:rPr>
          <w:rFonts w:ascii="Times New Roman" w:hAnsi="Times New Roman"/>
          <w:b/>
          <w:color w:val="0070C0"/>
          <w:sz w:val="28"/>
          <w:szCs w:val="28"/>
        </w:rPr>
        <w:t xml:space="preserve"> квартал</w:t>
      </w:r>
      <w:r w:rsidR="00F672FC" w:rsidRPr="001014A8">
        <w:rPr>
          <w:rFonts w:ascii="Times New Roman" w:hAnsi="Times New Roman"/>
          <w:b/>
          <w:color w:val="0070C0"/>
          <w:sz w:val="28"/>
          <w:szCs w:val="28"/>
        </w:rPr>
        <w:t xml:space="preserve">  202</w:t>
      </w:r>
      <w:r w:rsidR="00254C80" w:rsidRPr="001014A8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1014A8">
        <w:rPr>
          <w:rFonts w:ascii="Times New Roman" w:hAnsi="Times New Roman"/>
          <w:b/>
          <w:color w:val="0070C0"/>
          <w:sz w:val="28"/>
          <w:szCs w:val="28"/>
        </w:rPr>
        <w:t xml:space="preserve"> года</w:t>
      </w:r>
    </w:p>
    <w:p w14:paraId="01FCBD39" w14:textId="77777777" w:rsidR="00563452" w:rsidRPr="001014A8" w:rsidRDefault="00563452" w:rsidP="00642D7F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14:paraId="57F3EAB4" w14:textId="77777777" w:rsidR="00AB60AA" w:rsidRPr="001014A8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14A8">
        <w:rPr>
          <w:rFonts w:ascii="Times New Roman" w:hAnsi="Times New Roman" w:cs="Times New Roman"/>
          <w:color w:val="0070C0"/>
          <w:sz w:val="24"/>
          <w:szCs w:val="24"/>
        </w:rPr>
        <w:t>Первоначальный объем налого</w:t>
      </w:r>
      <w:r w:rsidR="001862AA" w:rsidRPr="001014A8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1014A8" w:rsidRPr="001014A8">
        <w:rPr>
          <w:rFonts w:ascii="Times New Roman" w:hAnsi="Times New Roman" w:cs="Times New Roman"/>
          <w:color w:val="0070C0"/>
          <w:sz w:val="24"/>
          <w:szCs w:val="24"/>
        </w:rPr>
        <w:t>ых и неналоговых доходов на 2023</w:t>
      </w:r>
      <w:r w:rsidR="0088671D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563452" w:rsidRPr="001014A8">
        <w:rPr>
          <w:rFonts w:ascii="Times New Roman" w:hAnsi="Times New Roman"/>
          <w:color w:val="0070C0"/>
          <w:sz w:val="24"/>
          <w:szCs w:val="24"/>
        </w:rPr>
        <w:t>г</w:t>
      </w:r>
      <w:r w:rsidR="00F34CE5" w:rsidRPr="001014A8">
        <w:rPr>
          <w:rFonts w:ascii="Times New Roman" w:hAnsi="Times New Roman"/>
          <w:color w:val="0070C0"/>
          <w:sz w:val="24"/>
          <w:szCs w:val="24"/>
        </w:rPr>
        <w:t>ород</w:t>
      </w:r>
      <w:r w:rsidR="001014A8" w:rsidRPr="001014A8">
        <w:rPr>
          <w:rFonts w:ascii="Times New Roman" w:hAnsi="Times New Roman"/>
          <w:color w:val="0070C0"/>
          <w:sz w:val="24"/>
          <w:szCs w:val="24"/>
        </w:rPr>
        <w:t>ского поселения «Поселок «</w:t>
      </w:r>
      <w:proofErr w:type="gramStart"/>
      <w:r w:rsidR="001014A8" w:rsidRPr="001014A8">
        <w:rPr>
          <w:rFonts w:ascii="Times New Roman" w:hAnsi="Times New Roman"/>
          <w:color w:val="0070C0"/>
          <w:sz w:val="24"/>
          <w:szCs w:val="24"/>
        </w:rPr>
        <w:t xml:space="preserve">Хани» </w:t>
      </w:r>
      <w:r w:rsidR="00F672FC" w:rsidRPr="001014A8">
        <w:rPr>
          <w:rFonts w:ascii="Times New Roman" w:hAnsi="Times New Roman" w:cs="Times New Roman"/>
          <w:color w:val="0070C0"/>
          <w:sz w:val="24"/>
          <w:szCs w:val="24"/>
        </w:rPr>
        <w:t>на</w:t>
      </w:r>
      <w:proofErr w:type="gramEnd"/>
      <w:r w:rsidR="00F672FC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202</w:t>
      </w:r>
      <w:r w:rsidR="001014A8" w:rsidRPr="001014A8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год, с учетом нормативов отчислений от уплаты нало</w:t>
      </w:r>
      <w:r w:rsidR="00F672FC" w:rsidRPr="001014A8">
        <w:rPr>
          <w:rFonts w:ascii="Times New Roman" w:hAnsi="Times New Roman" w:cs="Times New Roman"/>
          <w:color w:val="0070C0"/>
          <w:sz w:val="24"/>
          <w:szCs w:val="24"/>
        </w:rPr>
        <w:t>гов и платежей в местный бюджет.</w:t>
      </w:r>
      <w:r w:rsidR="00AB60AA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37FE1AC" w14:textId="77777777" w:rsidR="00E3443A" w:rsidRPr="001014A8" w:rsidRDefault="00E3443A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Анализ </w:t>
      </w:r>
      <w:r w:rsidR="009778FE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>доход</w:t>
      </w:r>
      <w:r w:rsidR="00D51016" w:rsidRPr="001014A8">
        <w:rPr>
          <w:rFonts w:ascii="Times New Roman" w:hAnsi="Times New Roman" w:cs="Times New Roman"/>
          <w:color w:val="0070C0"/>
          <w:sz w:val="24"/>
          <w:szCs w:val="24"/>
        </w:rPr>
        <w:t>ной части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бюджета</w:t>
      </w:r>
      <w:r w:rsidR="005E377C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23487" w:rsidRPr="001014A8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A3BE1" w:rsidRPr="001014A8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7A7FAF" w:rsidRPr="001014A8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AB60AA" w:rsidRPr="001014A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014A8" w:rsidRPr="001014A8">
        <w:rPr>
          <w:rFonts w:ascii="Times New Roman" w:hAnsi="Times New Roman" w:cs="Times New Roman"/>
          <w:color w:val="0070C0"/>
          <w:sz w:val="24"/>
          <w:szCs w:val="24"/>
        </w:rPr>
        <w:t>2023</w:t>
      </w:r>
      <w:r w:rsidR="00F0157D"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1014A8">
        <w:rPr>
          <w:rFonts w:ascii="Times New Roman" w:hAnsi="Times New Roman" w:cs="Times New Roman"/>
          <w:color w:val="0070C0"/>
          <w:sz w:val="24"/>
          <w:szCs w:val="24"/>
        </w:rPr>
        <w:t xml:space="preserve"> приведен в таблице:</w:t>
      </w:r>
    </w:p>
    <w:p w14:paraId="1C014BA5" w14:textId="77777777" w:rsidR="000C51DF" w:rsidRPr="001014A8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1014A8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276"/>
        <w:gridCol w:w="1275"/>
        <w:gridCol w:w="709"/>
        <w:gridCol w:w="1276"/>
      </w:tblGrid>
      <w:tr w:rsidR="006F3B10" w:rsidRPr="00506D4A" w14:paraId="5346BC8F" w14:textId="77777777" w:rsidTr="00A969EF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958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BD8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Утвержденный план </w:t>
            </w:r>
          </w:p>
          <w:p w14:paraId="382BF672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Решение </w:t>
            </w:r>
            <w:r w:rsidR="00C31F2F" w:rsidRPr="00506D4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22.12.2023</w:t>
            </w:r>
            <w:r w:rsidRPr="00506D4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14:paraId="099A3953" w14:textId="77777777" w:rsidR="00D8699E" w:rsidRPr="00506D4A" w:rsidRDefault="006F3B10" w:rsidP="00F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№ </w:t>
            </w:r>
            <w:r w:rsidR="0051711E" w:rsidRPr="00506D4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ED1" w14:textId="77777777" w:rsidR="00A969EF" w:rsidRPr="00506D4A" w:rsidRDefault="00A969EF" w:rsidP="00A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Постановление об утв. Отчета на 01.04.2023</w:t>
            </w:r>
          </w:p>
          <w:p w14:paraId="16B5E5A0" w14:textId="77777777" w:rsidR="00A969EF" w:rsidRPr="00506D4A" w:rsidRDefault="00A969EF" w:rsidP="00A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 12.05.2023</w:t>
            </w:r>
          </w:p>
          <w:p w14:paraId="5B36DB9A" w14:textId="77777777" w:rsidR="00A969EF" w:rsidRPr="00506D4A" w:rsidRDefault="00A969EF" w:rsidP="00A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№ 41-П</w:t>
            </w:r>
          </w:p>
          <w:p w14:paraId="1E592AFF" w14:textId="59719264" w:rsidR="002417F9" w:rsidRPr="00506D4A" w:rsidRDefault="002417F9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002" w14:textId="77777777" w:rsidR="00D8699E" w:rsidRPr="00506D4A" w:rsidRDefault="00C31F2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F7C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 при исполнен</w:t>
            </w:r>
            <w:r w:rsidR="00531B38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ии                         (гр.4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- гр.3)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AF5" w14:textId="77777777" w:rsidR="00D8699E" w:rsidRPr="00506D4A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B0AB7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Удельный вес исполнения</w:t>
            </w:r>
          </w:p>
        </w:tc>
      </w:tr>
      <w:tr w:rsidR="00D8699E" w:rsidRPr="00506D4A" w14:paraId="403DD610" w14:textId="77777777" w:rsidTr="00A969EF">
        <w:trPr>
          <w:trHeight w:val="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EFC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F1B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ECA" w14:textId="77777777" w:rsidR="00D8699E" w:rsidRPr="00506D4A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826" w14:textId="77777777" w:rsidR="00D8699E" w:rsidRPr="00506D4A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F8F" w14:textId="77777777" w:rsidR="00D8699E" w:rsidRPr="00506D4A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FE0D" w14:textId="77777777" w:rsidR="00D8699E" w:rsidRPr="00506D4A" w:rsidRDefault="00531B38" w:rsidP="0023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0F0B" w14:textId="77777777" w:rsidR="00D8699E" w:rsidRPr="00506D4A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7</w:t>
            </w:r>
          </w:p>
        </w:tc>
      </w:tr>
      <w:tr w:rsidR="006A3BAA" w:rsidRPr="00506D4A" w14:paraId="64F25AA4" w14:textId="77777777" w:rsidTr="00A969EF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F14" w14:textId="77777777" w:rsidR="006A3BAA" w:rsidRPr="00506D4A" w:rsidRDefault="006A3BAA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Налоговые и неналоговые до</w:t>
            </w:r>
            <w:r w:rsidR="00637053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5EE1" w14:textId="77777777" w:rsidR="006A3BAA" w:rsidRPr="00506D4A" w:rsidRDefault="001F3C1F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5 409,3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DBEB" w14:textId="77777777" w:rsidR="006A3BAA" w:rsidRPr="00506D4A" w:rsidRDefault="001F3C1F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5 409,3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9BB6" w14:textId="0C4C6960" w:rsidR="006A3BAA" w:rsidRPr="00506D4A" w:rsidRDefault="009A4951" w:rsidP="000A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958,</w:t>
            </w:r>
            <w:r w:rsidR="000A39F6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910D" w14:textId="77777777" w:rsidR="006A3BAA" w:rsidRPr="00506D4A" w:rsidRDefault="003E2C9C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- 4 450,5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63D5" w14:textId="77777777" w:rsidR="006A3BAA" w:rsidRPr="00506D4A" w:rsidRDefault="00EE464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C07D" w14:textId="77777777" w:rsidR="006A3BAA" w:rsidRPr="00506D4A" w:rsidRDefault="00EE464B" w:rsidP="00FB27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4,8</w:t>
            </w:r>
          </w:p>
        </w:tc>
      </w:tr>
      <w:tr w:rsidR="00CB482E" w:rsidRPr="00506D4A" w14:paraId="1FC1031F" w14:textId="77777777" w:rsidTr="00A969EF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09C" w14:textId="77777777" w:rsidR="00CB482E" w:rsidRPr="00506D4A" w:rsidRDefault="00CB482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Неналоговые доходы</w:t>
            </w:r>
            <w:r w:rsidR="006A3BAA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440" w14:textId="77777777" w:rsidR="00CB482E" w:rsidRPr="00506D4A" w:rsidRDefault="006A3BAA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7473" w14:textId="77777777" w:rsidR="00CB482E" w:rsidRPr="00506D4A" w:rsidRDefault="009A4951" w:rsidP="0085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296,8</w:t>
            </w:r>
            <w:r w:rsidR="00C971E2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3A84" w14:textId="77777777" w:rsidR="00CB482E" w:rsidRPr="00506D4A" w:rsidRDefault="009A4951" w:rsidP="0085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284" w14:textId="77777777" w:rsidR="00CB482E" w:rsidRPr="00506D4A" w:rsidRDefault="003E2C9C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- 283,8</w:t>
            </w:r>
            <w:r w:rsidR="00C971E2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669E" w14:textId="77777777" w:rsidR="00CB482E" w:rsidRPr="00506D4A" w:rsidRDefault="00EE464B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8E1E" w14:textId="6C7541B1" w:rsidR="00CB482E" w:rsidRPr="00506D4A" w:rsidRDefault="00A969EF" w:rsidP="00FB27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0,1</w:t>
            </w:r>
          </w:p>
        </w:tc>
      </w:tr>
      <w:tr w:rsidR="006A3BAA" w:rsidRPr="00506D4A" w14:paraId="75398A4B" w14:textId="77777777" w:rsidTr="00A969EF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728" w14:textId="77777777" w:rsidR="006A3BAA" w:rsidRPr="00506D4A" w:rsidRDefault="006A3BAA" w:rsidP="00B9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A88" w14:textId="77777777" w:rsidR="006A3BAA" w:rsidRPr="00506D4A" w:rsidRDefault="006A3BAA" w:rsidP="00B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C471" w14:textId="77777777" w:rsidR="006A3BAA" w:rsidRPr="00506D4A" w:rsidRDefault="006A3BAA" w:rsidP="00B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165E" w14:textId="77777777" w:rsidR="006A3BAA" w:rsidRPr="00506D4A" w:rsidRDefault="003E2C9C" w:rsidP="00B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C88" w14:textId="77777777" w:rsidR="006A3BAA" w:rsidRPr="00506D4A" w:rsidRDefault="006A3BAA" w:rsidP="00B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- 283,8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112B6" w14:textId="77777777" w:rsidR="006A3BAA" w:rsidRPr="00506D4A" w:rsidRDefault="00DD44A1" w:rsidP="00B96F35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D0FE" w14:textId="1B4D44F4" w:rsidR="006A3BAA" w:rsidRPr="00506D4A" w:rsidRDefault="00A969EF" w:rsidP="00B96F3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0,1</w:t>
            </w:r>
          </w:p>
        </w:tc>
      </w:tr>
      <w:tr w:rsidR="00D8699E" w:rsidRPr="00506D4A" w14:paraId="2D430D5F" w14:textId="77777777" w:rsidTr="00A969EF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046" w14:textId="77777777" w:rsidR="00D8699E" w:rsidRPr="00506D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Налоговые доходы</w:t>
            </w:r>
            <w:r w:rsidR="00FB2765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FB2765" w:rsidRPr="00506D4A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2F2E" w14:textId="77777777" w:rsidR="00D8699E" w:rsidRPr="00506D4A" w:rsidRDefault="006A3BAA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5 112,5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1B4" w14:textId="399FEA48" w:rsidR="00D8699E" w:rsidRPr="00506D4A" w:rsidRDefault="003E2C9C" w:rsidP="00CB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5 112,5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6DB" w14:textId="316EA331" w:rsidR="00D8699E" w:rsidRPr="00506D4A" w:rsidRDefault="000A39F6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945,7</w:t>
            </w:r>
          </w:p>
          <w:p w14:paraId="12D6620D" w14:textId="77777777" w:rsidR="00F75435" w:rsidRPr="00506D4A" w:rsidRDefault="00F75435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52E" w14:textId="77777777" w:rsidR="00D8699E" w:rsidRPr="00506D4A" w:rsidRDefault="00CB482E" w:rsidP="0070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- </w:t>
            </w:r>
            <w:r w:rsidR="00706AB0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4 166,7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91FD" w14:textId="77777777" w:rsidR="00D8699E" w:rsidRPr="00506D4A" w:rsidRDefault="00251D6E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6D4E" w14:textId="77777777" w:rsidR="00D8699E" w:rsidRPr="00506D4A" w:rsidRDefault="00EA45C7" w:rsidP="00FB27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en-US"/>
              </w:rPr>
            </w:pPr>
            <w:r w:rsidRPr="00506D4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en-US"/>
              </w:rPr>
              <w:t>4.7</w:t>
            </w:r>
          </w:p>
        </w:tc>
      </w:tr>
      <w:tr w:rsidR="00D8699E" w:rsidRPr="00506D4A" w14:paraId="7F9F2B67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CA8" w14:textId="77777777" w:rsidR="00D8699E" w:rsidRPr="00506D4A" w:rsidRDefault="00CB482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227,227-1 и 228 НК РФ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606" w14:textId="77777777" w:rsidR="00D8699E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  <w:t>4 570,0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E87B" w14:textId="77777777" w:rsidR="00D8699E" w:rsidRPr="00506D4A" w:rsidRDefault="00CB482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  <w:t>4 570,0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5F72" w14:textId="77777777" w:rsidR="00D8699E" w:rsidRPr="00506D4A" w:rsidRDefault="00277A1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6B10" w14:textId="77777777" w:rsidR="00D8699E" w:rsidRPr="00506D4A" w:rsidRDefault="00CB482E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  <w:t>- 3759,1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005B4" w14:textId="77777777" w:rsidR="00D8699E" w:rsidRPr="00506D4A" w:rsidRDefault="00251D6E" w:rsidP="00D8699E">
            <w:pPr>
              <w:jc w:val="center"/>
              <w:rPr>
                <w:rFonts w:ascii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i/>
                <w:color w:val="0070C0"/>
                <w:sz w:val="18"/>
                <w:szCs w:val="18"/>
              </w:rPr>
              <w:t>17,7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8968" w14:textId="32180B3F" w:rsidR="00D8699E" w:rsidRPr="00506D4A" w:rsidRDefault="00EA45C7" w:rsidP="00D8699E">
            <w:pPr>
              <w:jc w:val="center"/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i/>
                <w:color w:val="0070C0"/>
                <w:sz w:val="16"/>
                <w:szCs w:val="16"/>
                <w:lang w:val="en-US"/>
              </w:rPr>
              <w:t>4</w:t>
            </w:r>
            <w:r w:rsidRPr="00506D4A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,</w:t>
            </w:r>
            <w:r w:rsidR="00A969EF" w:rsidRPr="00506D4A">
              <w:rPr>
                <w:rFonts w:ascii="Times New Roman" w:hAnsi="Times New Roman" w:cs="Times New Roman"/>
                <w:i/>
                <w:color w:val="0070C0"/>
                <w:sz w:val="16"/>
                <w:szCs w:val="16"/>
              </w:rPr>
              <w:t>0</w:t>
            </w:r>
          </w:p>
        </w:tc>
      </w:tr>
      <w:tr w:rsidR="00BF5439" w:rsidRPr="00506D4A" w14:paraId="68D85A61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958" w14:textId="77777777" w:rsidR="00BF5439" w:rsidRPr="00506D4A" w:rsidRDefault="00BF5439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603C" w14:textId="77777777" w:rsidR="00BF5439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D1A2" w14:textId="77777777" w:rsidR="00BF5439" w:rsidRPr="00506D4A" w:rsidRDefault="00833AC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D29" w14:textId="77777777" w:rsidR="00BF5439" w:rsidRPr="00506D4A" w:rsidRDefault="00833AC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5ABB" w14:textId="77777777" w:rsidR="00BF5439" w:rsidRPr="00506D4A" w:rsidRDefault="00833AC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- 148,8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93CC" w14:textId="77777777" w:rsidR="00BF5439" w:rsidRPr="00506D4A" w:rsidRDefault="00251D6E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C71C" w14:textId="77777777" w:rsidR="00BF5439" w:rsidRPr="00506D4A" w:rsidRDefault="00EA45C7" w:rsidP="00D8699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0,3</w:t>
            </w:r>
          </w:p>
        </w:tc>
      </w:tr>
      <w:tr w:rsidR="008B6048" w:rsidRPr="00506D4A" w14:paraId="4CE92A07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39F1" w14:textId="77777777" w:rsidR="008B6048" w:rsidRPr="00506D4A" w:rsidRDefault="008B604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B24F" w14:textId="77777777" w:rsidR="008B6048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5FC8" w14:textId="77777777" w:rsidR="008B6048" w:rsidRPr="00506D4A" w:rsidRDefault="008B6048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68C1" w14:textId="3C47A1A1" w:rsidR="008B6048" w:rsidRPr="00506D4A" w:rsidRDefault="000A39F6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7992" w14:textId="5E7CE25D" w:rsidR="008B6048" w:rsidRPr="00506D4A" w:rsidRDefault="000A39F6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- 247,3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BE7D" w14:textId="77777777" w:rsidR="008B6048" w:rsidRPr="00506D4A" w:rsidRDefault="00251D6E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23,9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357" w14:textId="77777777" w:rsidR="008B6048" w:rsidRPr="00506D4A" w:rsidRDefault="00EA45C7" w:rsidP="00D8699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0,4</w:t>
            </w:r>
          </w:p>
        </w:tc>
      </w:tr>
      <w:tr w:rsidR="008B6048" w:rsidRPr="00506D4A" w14:paraId="46142BF0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3E30" w14:textId="77777777" w:rsidR="008B6048" w:rsidRPr="00506D4A" w:rsidRDefault="008B604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83A3" w14:textId="77777777" w:rsidR="008B6048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FA01" w14:textId="77777777" w:rsidR="008B6048" w:rsidRPr="00506D4A" w:rsidRDefault="008B6048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C085" w14:textId="77777777" w:rsidR="008B6048" w:rsidRPr="00506D4A" w:rsidRDefault="008B6048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8514" w14:textId="77777777" w:rsidR="008B6048" w:rsidRPr="00506D4A" w:rsidRDefault="008B6048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5D82" w14:textId="77777777" w:rsidR="008B6048" w:rsidRPr="00506D4A" w:rsidRDefault="00251D6E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06D7" w14:textId="77777777" w:rsidR="008B6048" w:rsidRPr="00506D4A" w:rsidRDefault="00E35DB1" w:rsidP="00EA45C7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0,</w:t>
            </w:r>
            <w:r w:rsidR="00EA45C7"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</w:tr>
      <w:tr w:rsidR="00D8699E" w:rsidRPr="00506D4A" w14:paraId="36F9969A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B1F" w14:textId="77777777" w:rsidR="00D8699E" w:rsidRPr="00506D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FB13" w14:textId="77777777" w:rsidR="00D8699E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16 278,0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E531" w14:textId="77777777" w:rsidR="00D8699E" w:rsidRPr="00506D4A" w:rsidRDefault="00737DD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28 278,0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41BF" w14:textId="77777777" w:rsidR="00D8699E" w:rsidRPr="00506D4A" w:rsidRDefault="00737DD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19  052,0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1807" w14:textId="77777777" w:rsidR="00D8699E" w:rsidRPr="00506D4A" w:rsidRDefault="00737DD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- 9 226,0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77DA4" w14:textId="77777777" w:rsidR="00D8699E" w:rsidRPr="00506D4A" w:rsidRDefault="00E35DB1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BFCA" w14:textId="77777777" w:rsidR="00D8699E" w:rsidRPr="00506D4A" w:rsidRDefault="00E35DB1" w:rsidP="00D869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95,2</w:t>
            </w:r>
          </w:p>
        </w:tc>
      </w:tr>
      <w:tr w:rsidR="00D8699E" w:rsidRPr="00506D4A" w14:paraId="165AEB49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334" w14:textId="77777777" w:rsidR="00D8699E" w:rsidRPr="00506D4A" w:rsidRDefault="00D8699E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 xml:space="preserve">Дотации бюджетам </w:t>
            </w:r>
            <w:r w:rsidR="006A3BAA"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62E4" w14:textId="77777777" w:rsidR="00D8699E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85DD" w14:textId="77777777" w:rsidR="00D8699E" w:rsidRPr="00506D4A" w:rsidRDefault="00737DD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629A" w14:textId="77777777" w:rsidR="00D8699E" w:rsidRPr="00506D4A" w:rsidRDefault="00737DDC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7 000,0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7653" w14:textId="77777777" w:rsidR="00D8699E" w:rsidRPr="00506D4A" w:rsidRDefault="009E3ECF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- 9 029,0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39D4" w14:textId="77777777" w:rsidR="00D8699E" w:rsidRPr="00506D4A" w:rsidRDefault="00E35DB1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2E2A" w14:textId="77777777" w:rsidR="00D8699E" w:rsidRPr="00506D4A" w:rsidRDefault="00EA45C7" w:rsidP="00D8699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35,0</w:t>
            </w:r>
          </w:p>
        </w:tc>
      </w:tr>
      <w:tr w:rsidR="00D8699E" w:rsidRPr="00506D4A" w14:paraId="671E8B7A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3D2" w14:textId="77777777" w:rsidR="00D8699E" w:rsidRPr="00506D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60E2" w14:textId="77777777" w:rsidR="00D8699E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6E3" w14:textId="77777777" w:rsidR="00D8699E" w:rsidRPr="00506D4A" w:rsidRDefault="00737DD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F4CF" w14:textId="77777777" w:rsidR="00D8699E" w:rsidRPr="00506D4A" w:rsidRDefault="00737DD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AF1" w14:textId="77777777" w:rsidR="00D8699E" w:rsidRPr="00506D4A" w:rsidRDefault="00E65B8E" w:rsidP="002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</w:t>
            </w:r>
            <w:r w:rsidR="008104D3"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</w:t>
            </w:r>
            <w:r w:rsidR="00227FC2"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DF0D" w14:textId="77777777" w:rsidR="00D8699E" w:rsidRPr="00506D4A" w:rsidRDefault="00E35DB1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C4D9" w14:textId="77777777" w:rsidR="00D8699E" w:rsidRPr="00506D4A" w:rsidRDefault="00E35DB1" w:rsidP="00D8699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0,3</w:t>
            </w:r>
          </w:p>
        </w:tc>
      </w:tr>
      <w:tr w:rsidR="005A4667" w:rsidRPr="00506D4A" w14:paraId="34918FF8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E93" w14:textId="77777777" w:rsidR="005A4667" w:rsidRPr="00506D4A" w:rsidRDefault="005A4667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FC6B" w14:textId="77777777" w:rsidR="005A4667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57E" w14:textId="77777777" w:rsidR="005A4667" w:rsidRPr="00506D4A" w:rsidRDefault="005A4667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7DB2" w14:textId="77777777" w:rsidR="005A4667" w:rsidRPr="00506D4A" w:rsidRDefault="005A4667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12 000,0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F74B" w14:textId="77777777" w:rsidR="005A4667" w:rsidRPr="00506D4A" w:rsidRDefault="005A4667" w:rsidP="0022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EC29" w14:textId="77777777" w:rsidR="005A4667" w:rsidRPr="00506D4A" w:rsidRDefault="005A4667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BABB" w14:textId="77777777" w:rsidR="005A4667" w:rsidRPr="00506D4A" w:rsidRDefault="00EA45C7" w:rsidP="00D8699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60,0</w:t>
            </w:r>
          </w:p>
        </w:tc>
      </w:tr>
      <w:tr w:rsidR="00D8699E" w:rsidRPr="00506D4A" w14:paraId="1796227A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67C" w14:textId="77777777" w:rsidR="00D8699E" w:rsidRPr="00506D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C145" w14:textId="77777777" w:rsidR="00D8699E" w:rsidRPr="00506D4A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662F" w14:textId="77777777" w:rsidR="00D8699E" w:rsidRPr="00506D4A" w:rsidRDefault="00E65B8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E50E" w14:textId="77777777" w:rsidR="00D8699E" w:rsidRPr="00506D4A" w:rsidRDefault="00C86819" w:rsidP="00E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049A" w14:textId="77777777" w:rsidR="00D8699E" w:rsidRPr="00506D4A" w:rsidRDefault="00C86819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82D4" w14:textId="77777777" w:rsidR="00D8699E" w:rsidRPr="00506D4A" w:rsidRDefault="00DD6027" w:rsidP="00D8699E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D4A8" w14:textId="733B9131" w:rsidR="00D8699E" w:rsidRPr="00506D4A" w:rsidRDefault="00A969EF" w:rsidP="00D8699E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-0,1</w:t>
            </w:r>
          </w:p>
        </w:tc>
      </w:tr>
      <w:tr w:rsidR="00D8699E" w:rsidRPr="00506D4A" w14:paraId="2607E523" w14:textId="77777777" w:rsidTr="00A969EF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5F1" w14:textId="77777777" w:rsidR="00D8699E" w:rsidRPr="00506D4A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0486" w14:textId="77777777" w:rsidR="00D8699E" w:rsidRPr="00506D4A" w:rsidRDefault="006A3BA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21 687,3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59D3" w14:textId="77777777" w:rsidR="00D8699E" w:rsidRPr="00506D4A" w:rsidRDefault="00C971E2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33 687,3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E8FE" w14:textId="6F7B1349" w:rsidR="00D8699E" w:rsidRPr="00506D4A" w:rsidRDefault="00706AB0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20 010,</w:t>
            </w:r>
            <w:r w:rsidR="000A39F6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1D21" w14:textId="77777777" w:rsidR="00D8699E" w:rsidRPr="00506D4A" w:rsidRDefault="00436AE0" w:rsidP="0070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="00706AB0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13 676,5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8786B" w14:textId="77777777" w:rsidR="00D8699E" w:rsidRPr="00506D4A" w:rsidRDefault="00E35DB1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D68" w14:textId="77777777" w:rsidR="00D8699E" w:rsidRPr="00506D4A" w:rsidRDefault="00E65B8E" w:rsidP="00D8699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06D4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100,0</w:t>
            </w:r>
          </w:p>
        </w:tc>
      </w:tr>
    </w:tbl>
    <w:p w14:paraId="17EE27FD" w14:textId="77777777" w:rsidR="0001678B" w:rsidRPr="00506D4A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680D833" w14:textId="4AF5AD0C" w:rsidR="002F150B" w:rsidRPr="00506D4A" w:rsidRDefault="00F16E5C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>Согласно пред</w:t>
      </w:r>
      <w:r w:rsidR="0084226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ставленному отчету об исполнении бюджета </w:t>
      </w:r>
      <w:r w:rsidR="00EE0529" w:rsidRPr="00506D4A">
        <w:rPr>
          <w:rFonts w:ascii="Times New Roman" w:hAnsi="Times New Roman"/>
          <w:color w:val="0070C0"/>
          <w:sz w:val="24"/>
          <w:szCs w:val="24"/>
        </w:rPr>
        <w:t>на 01.04.2023</w:t>
      </w:r>
      <w:r w:rsidR="00982173" w:rsidRPr="00506D4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06D4A">
        <w:rPr>
          <w:rFonts w:ascii="Times New Roman" w:hAnsi="Times New Roman"/>
          <w:color w:val="0070C0"/>
          <w:sz w:val="24"/>
          <w:szCs w:val="24"/>
        </w:rPr>
        <w:t>г.</w:t>
      </w:r>
      <w:r w:rsidR="00C221CB">
        <w:rPr>
          <w:rFonts w:ascii="Times New Roman" w:hAnsi="Times New Roman"/>
          <w:color w:val="0070C0"/>
          <w:sz w:val="24"/>
          <w:szCs w:val="24"/>
        </w:rPr>
        <w:t xml:space="preserve">                   </w:t>
      </w:r>
      <w:r w:rsidR="00C533A9" w:rsidRPr="00506D4A">
        <w:rPr>
          <w:rFonts w:ascii="Times New Roman" w:hAnsi="Times New Roman"/>
          <w:color w:val="0070C0"/>
          <w:sz w:val="24"/>
          <w:szCs w:val="24"/>
        </w:rPr>
        <w:t>(ф. 0503117)</w:t>
      </w:r>
      <w:r w:rsidR="0084226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, уточненный план доходной части бюджета </w:t>
      </w:r>
      <w:r w:rsidR="00E203A9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F34CE5" w:rsidRPr="00506D4A">
        <w:rPr>
          <w:rFonts w:ascii="Times New Roman" w:hAnsi="Times New Roman"/>
          <w:color w:val="0070C0"/>
          <w:sz w:val="24"/>
          <w:szCs w:val="24"/>
        </w:rPr>
        <w:t>ород</w:t>
      </w:r>
      <w:r w:rsidRPr="00506D4A">
        <w:rPr>
          <w:rFonts w:ascii="Times New Roman" w:hAnsi="Times New Roman"/>
          <w:color w:val="0070C0"/>
          <w:sz w:val="24"/>
          <w:szCs w:val="24"/>
        </w:rPr>
        <w:t xml:space="preserve">ского поселения «Поселок «Хани» </w:t>
      </w:r>
      <w:r w:rsidR="0084226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по сравнению с утвержденным планом,  </w:t>
      </w:r>
      <w:r w:rsidR="00E203A9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увеличился на </w:t>
      </w:r>
      <w:r w:rsidR="00EE0529" w:rsidRPr="00506D4A">
        <w:rPr>
          <w:rFonts w:ascii="Times New Roman" w:hAnsi="Times New Roman" w:cs="Times New Roman"/>
          <w:color w:val="0070C0"/>
          <w:sz w:val="24"/>
          <w:szCs w:val="24"/>
        </w:rPr>
        <w:t>12 000</w:t>
      </w:r>
      <w:r w:rsidR="002F150B" w:rsidRPr="00506D4A">
        <w:rPr>
          <w:rFonts w:ascii="Times New Roman" w:hAnsi="Times New Roman" w:cs="Times New Roman"/>
          <w:color w:val="0070C0"/>
          <w:sz w:val="24"/>
          <w:szCs w:val="24"/>
        </w:rPr>
        <w:t>,0</w:t>
      </w:r>
      <w:r w:rsidR="00E203A9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</w:t>
      </w:r>
      <w:r w:rsidR="0084226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D615C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и составил </w:t>
      </w:r>
      <w:r w:rsidR="00EE0529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33 687,3 </w:t>
      </w:r>
      <w:r w:rsidR="0084226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3B833259" w14:textId="77777777" w:rsidR="00FF4717" w:rsidRPr="00506D4A" w:rsidRDefault="00842265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доходной части бюджета </w:t>
      </w:r>
      <w:r w:rsidR="00E203A9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F34CE5" w:rsidRPr="00506D4A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="00F34CE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34CE5" w:rsidRPr="00506D4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 w:rsidR="00EE0529" w:rsidRPr="00506D4A">
        <w:rPr>
          <w:rFonts w:ascii="Times New Roman" w:hAnsi="Times New Roman" w:cs="Times New Roman"/>
          <w:color w:val="0070C0"/>
          <w:sz w:val="24"/>
          <w:szCs w:val="24"/>
        </w:rPr>
        <w:t>20 010,7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по отношению к уточненному годовому плану </w:t>
      </w:r>
      <w:r w:rsidR="007F54A7" w:rsidRPr="00506D4A">
        <w:rPr>
          <w:rFonts w:ascii="Times New Roman" w:hAnsi="Times New Roman" w:cs="Times New Roman"/>
          <w:color w:val="0070C0"/>
          <w:sz w:val="24"/>
          <w:szCs w:val="24"/>
        </w:rPr>
        <w:t>59,4</w:t>
      </w:r>
      <w:r w:rsidR="00F34CE5" w:rsidRPr="00506D4A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F4717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Основной удельный вес в доходах бюджета </w:t>
      </w:r>
      <w:r w:rsidR="00FF4717" w:rsidRPr="00506D4A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«Хани» </w:t>
      </w:r>
      <w:r w:rsidR="00FF4717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4717" w:rsidRPr="00506D4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F4717" w:rsidRPr="00506D4A">
        <w:rPr>
          <w:rFonts w:ascii="Times New Roman" w:hAnsi="Times New Roman" w:cs="Times New Roman"/>
          <w:color w:val="0070C0"/>
          <w:sz w:val="24"/>
          <w:szCs w:val="24"/>
        </w:rPr>
        <w:t>составляют безвозмездные поступления – 95,2%, исполнение составило – 19 052,0 тыс. рублей, или 67,4%.</w:t>
      </w:r>
    </w:p>
    <w:p w14:paraId="332F5B4C" w14:textId="77777777" w:rsidR="00FF4717" w:rsidRPr="00506D4A" w:rsidRDefault="00FF4717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По налоговым доходам при плановых назначениях  </w:t>
      </w:r>
      <w:r w:rsidRPr="00506D4A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5 112,5,0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исполнение составило </w:t>
      </w:r>
      <w:r w:rsidRPr="00506D4A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945,7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18,5 %. </w:t>
      </w:r>
    </w:p>
    <w:p w14:paraId="3ACE39B8" w14:textId="77777777" w:rsidR="00FF4717" w:rsidRPr="00506D4A" w:rsidRDefault="00FF4717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По доходам от использования имущества, находящегося в государственной и муниципальной собственности при плановых назначениях 296,8 тыс. рублей, исполнение составило 13,0 тыс. рублей, или 4,4%.</w:t>
      </w:r>
    </w:p>
    <w:p w14:paraId="2E0F0182" w14:textId="68491180" w:rsidR="00C31F2F" w:rsidRPr="00506D4A" w:rsidRDefault="00FF4717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b/>
          <w:color w:val="0070C0"/>
          <w:sz w:val="24"/>
          <w:szCs w:val="24"/>
        </w:rPr>
        <w:t>Анализ показал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, что в приложении № 1 Отчета об исполнении бюджета городского поселения «Поселок Хани» Нерюнгринского района за январь-март 2023 года от 12.05.2023 № 41-П, в итоговой сумме исполнения доходной части имеет место арифметическое отклонение на 0,1 тыс. рублей.</w:t>
      </w:r>
    </w:p>
    <w:p w14:paraId="10B99166" w14:textId="77777777" w:rsidR="00110C46" w:rsidRPr="008D2AAC" w:rsidRDefault="00701BE2" w:rsidP="009B0D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более подробный анализ </w:t>
      </w:r>
      <w:r w:rsidR="00D85BF8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доходной части бюджета </w:t>
      </w:r>
      <w:r w:rsidR="005B39CD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BA4D3E" w:rsidRPr="00506D4A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BA4D3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A4D3E" w:rsidRPr="00506D4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352BFC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B40557" w:rsidRPr="00506D4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8D2AAC" w:rsidRPr="00506D4A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="00D85BF8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в разрезе видов </w:t>
      </w:r>
      <w:r w:rsidR="00D85BF8" w:rsidRPr="00506D4A">
        <w:rPr>
          <w:rFonts w:ascii="Times New Roman" w:hAnsi="Times New Roman" w:cs="Times New Roman"/>
          <w:color w:val="0070C0"/>
          <w:sz w:val="24"/>
          <w:szCs w:val="24"/>
        </w:rPr>
        <w:t>(наименований) доходов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A0BC03C" w14:textId="77777777" w:rsidR="00110C46" w:rsidRPr="00EA6911" w:rsidRDefault="00110C46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A90E4" w14:textId="77777777" w:rsidR="00110C46" w:rsidRPr="008D2AAC" w:rsidRDefault="00B43BD4" w:rsidP="001123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D2AAC">
        <w:rPr>
          <w:rFonts w:ascii="Times New Roman" w:hAnsi="Times New Roman" w:cs="Times New Roman"/>
          <w:b/>
          <w:color w:val="0070C0"/>
          <w:sz w:val="28"/>
          <w:szCs w:val="28"/>
        </w:rPr>
        <w:t>4.1. Безвозмездные поступления</w:t>
      </w:r>
    </w:p>
    <w:p w14:paraId="2EF56587" w14:textId="77777777" w:rsidR="001123AB" w:rsidRPr="00EA6911" w:rsidRDefault="001123AB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4B8B3" w14:textId="77777777" w:rsidR="00CE7170" w:rsidRPr="0060745C" w:rsidRDefault="00CE7170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91485">
        <w:rPr>
          <w:rFonts w:ascii="Times New Roman" w:hAnsi="Times New Roman" w:cs="Times New Roman"/>
          <w:color w:val="0070C0"/>
          <w:sz w:val="24"/>
          <w:szCs w:val="24"/>
        </w:rPr>
        <w:t>Общий</w:t>
      </w:r>
      <w:r w:rsidRPr="0060745C">
        <w:rPr>
          <w:rFonts w:ascii="Times New Roman" w:hAnsi="Times New Roman" w:cs="Times New Roman"/>
          <w:color w:val="0070C0"/>
          <w:sz w:val="24"/>
          <w:szCs w:val="24"/>
        </w:rPr>
        <w:t xml:space="preserve"> объем безвозмездных поступлений </w:t>
      </w:r>
      <w:r w:rsidR="00DD306B" w:rsidRPr="0060745C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B40557" w:rsidRPr="0060745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8D2AAC" w:rsidRPr="0060745C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Pr="0060745C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B71CBE" w:rsidRPr="0060745C">
        <w:rPr>
          <w:rFonts w:ascii="Times New Roman" w:hAnsi="Times New Roman" w:cs="Times New Roman"/>
          <w:color w:val="0070C0"/>
          <w:sz w:val="24"/>
          <w:szCs w:val="24"/>
        </w:rPr>
        <w:t>исполнен</w:t>
      </w:r>
      <w:r w:rsidRPr="0060745C">
        <w:rPr>
          <w:rFonts w:ascii="Times New Roman" w:hAnsi="Times New Roman" w:cs="Times New Roman"/>
          <w:color w:val="0070C0"/>
          <w:sz w:val="24"/>
          <w:szCs w:val="24"/>
        </w:rPr>
        <w:t xml:space="preserve"> на </w:t>
      </w:r>
      <w:r w:rsidR="0060745C" w:rsidRPr="0060745C">
        <w:rPr>
          <w:rFonts w:ascii="Times New Roman" w:hAnsi="Times New Roman" w:cs="Times New Roman"/>
          <w:color w:val="0070C0"/>
          <w:sz w:val="24"/>
          <w:szCs w:val="24"/>
        </w:rPr>
        <w:t>67,4</w:t>
      </w:r>
      <w:r w:rsidRPr="0060745C">
        <w:rPr>
          <w:rFonts w:ascii="Times New Roman" w:hAnsi="Times New Roman" w:cs="Times New Roman"/>
          <w:color w:val="0070C0"/>
          <w:sz w:val="24"/>
          <w:szCs w:val="24"/>
        </w:rPr>
        <w:t xml:space="preserve">%, в том </w:t>
      </w:r>
      <w:r w:rsidRPr="00991485">
        <w:rPr>
          <w:rFonts w:ascii="Times New Roman" w:hAnsi="Times New Roman" w:cs="Times New Roman"/>
          <w:color w:val="0070C0"/>
          <w:sz w:val="24"/>
          <w:szCs w:val="24"/>
        </w:rPr>
        <w:t>числе: д</w:t>
      </w:r>
      <w:r w:rsidRPr="0099148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отации бюджетам субъектов РФ и муниципальных образований, исполнение </w:t>
      </w:r>
      <w:r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составило </w:t>
      </w:r>
      <w:r w:rsidR="0060745C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>43</w:t>
      </w:r>
      <w:r w:rsidR="00FF25A1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>,7</w:t>
      </w:r>
      <w:r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60745C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>27,1</w:t>
      </w:r>
      <w:r w:rsidR="008D2AAC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%; Прочие безвозмездные поступления </w:t>
      </w:r>
      <w:r w:rsidR="0060745C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>100</w:t>
      </w:r>
      <w:r w:rsidR="008D2AAC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>%.</w:t>
      </w:r>
      <w:r w:rsidR="00C8522A" w:rsidRPr="0060745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60745C">
        <w:rPr>
          <w:rFonts w:ascii="Times New Roman" w:hAnsi="Times New Roman" w:cs="Times New Roman"/>
          <w:color w:val="0070C0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426E5789" w14:textId="77777777" w:rsidR="00E74BF1" w:rsidRPr="00991485" w:rsidRDefault="00D74C7D" w:rsidP="00226937">
      <w:pPr>
        <w:spacing w:after="0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991485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="00C8522A" w:rsidRPr="00991485">
        <w:rPr>
          <w:rFonts w:ascii="Times New Roman" w:hAnsi="Times New Roman" w:cs="Times New Roman"/>
          <w:color w:val="0070C0"/>
          <w:sz w:val="24"/>
          <w:szCs w:val="24"/>
        </w:rPr>
        <w:t>ыс.</w:t>
      </w:r>
      <w:r w:rsidRPr="00991485">
        <w:rPr>
          <w:rFonts w:ascii="Times New Roman" w:hAnsi="Times New Roman" w:cs="Times New Roman"/>
          <w:color w:val="0070C0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991485" w:rsidRPr="00991485" w14:paraId="04423B59" w14:textId="77777777" w:rsidTr="009B0D2B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891" w14:textId="77777777" w:rsidR="00CE7170" w:rsidRPr="00991485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553" w14:textId="50761649" w:rsidR="00F075C6" w:rsidRPr="00991485" w:rsidRDefault="00DD306B" w:rsidP="002269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Утвержденный план Решение </w:t>
            </w:r>
            <w:r w:rsidR="00F075C6" w:rsidRPr="0099148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5625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2.12.2022</w:t>
            </w:r>
          </w:p>
          <w:p w14:paraId="19C3B944" w14:textId="77777777" w:rsidR="00CE7170" w:rsidRPr="00991485" w:rsidRDefault="00F075C6" w:rsidP="00FF2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№ </w:t>
            </w:r>
            <w:r w:rsidR="008D2AAC" w:rsidRPr="0099148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1-5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FC7" w14:textId="77777777" w:rsidR="00CE7170" w:rsidRPr="00991485" w:rsidRDefault="007B3FF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ф.0503117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001" w14:textId="77777777" w:rsidR="00CE7170" w:rsidRPr="00991485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E5E" w14:textId="77777777" w:rsidR="00CE7170" w:rsidRPr="00991485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1E7243" w:rsidRPr="00EA6911" w14:paraId="7A781B22" w14:textId="77777777" w:rsidTr="009B0D2B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67B9" w14:textId="77777777" w:rsidR="00CE7170" w:rsidRPr="00EA6911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0C5C" w14:textId="77777777" w:rsidR="00CE7170" w:rsidRPr="00EA6911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B7A" w14:textId="77777777" w:rsidR="00CE7170" w:rsidRPr="00991485" w:rsidRDefault="00F075C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Уточненный план </w:t>
            </w:r>
          </w:p>
          <w:p w14:paraId="0ED3A128" w14:textId="77777777" w:rsidR="002A2150" w:rsidRPr="00991485" w:rsidRDefault="00FF25A1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</w:t>
            </w:r>
            <w:r w:rsidR="002A2150"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а 01.</w:t>
            </w:r>
            <w:r w:rsidR="00B40557"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04</w:t>
            </w:r>
            <w:r w:rsidR="008D2AAC"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C7E" w14:textId="77777777" w:rsidR="00CE7170" w:rsidRPr="00991485" w:rsidRDefault="00B63278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</w:t>
            </w:r>
            <w:r w:rsidR="00B40557"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04</w:t>
            </w:r>
            <w:r w:rsidR="008D2AAC"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.2023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A1F" w14:textId="77777777" w:rsidR="00CE7170" w:rsidRPr="00EA6911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63C4" w14:textId="77777777" w:rsidR="00CE7170" w:rsidRPr="00EA6911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7170" w:rsidRPr="00EA6911" w14:paraId="4611280A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BBF" w14:textId="77777777" w:rsidR="00CE7170" w:rsidRPr="00EA6911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D18" w14:textId="77777777" w:rsidR="00CE7170" w:rsidRPr="00EA6911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B31" w14:textId="77777777" w:rsidR="00CE7170" w:rsidRPr="00EA6911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67E" w14:textId="77777777" w:rsidR="00CE7170" w:rsidRPr="00EA6911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262" w14:textId="77777777" w:rsidR="00CE7170" w:rsidRPr="00EA6911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5CC" w14:textId="77777777" w:rsidR="00CE7170" w:rsidRPr="00EA6911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5D12B4" w:rsidRPr="00EA6911" w14:paraId="2ADC42B4" w14:textId="77777777" w:rsidTr="005D12B4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4D0" w14:textId="77777777" w:rsidR="005D12B4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67D" w14:textId="77777777" w:rsidR="005D12B4" w:rsidRPr="008D2AA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025B" w14:textId="77777777" w:rsidR="005D12B4" w:rsidRPr="008D2AAC" w:rsidRDefault="005D12B4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38B2" w14:textId="77777777" w:rsidR="005D12B4" w:rsidRPr="005D12B4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D12B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420" w14:textId="77777777" w:rsidR="005D12B4" w:rsidRPr="009851F6" w:rsidRDefault="005D12B4" w:rsidP="00985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</w:pPr>
            <w:r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="009851F6"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9 029</w:t>
            </w:r>
            <w:r w:rsidR="009851F6"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</w:t>
            </w:r>
            <w:r w:rsidR="009851F6"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62FC" w14:textId="77777777" w:rsidR="005D12B4" w:rsidRPr="00FB4D0C" w:rsidRDefault="00FB4D0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43,7</w:t>
            </w:r>
          </w:p>
        </w:tc>
      </w:tr>
      <w:tr w:rsidR="005D12B4" w:rsidRPr="00EA6911" w14:paraId="026418B3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F1B" w14:textId="77777777" w:rsidR="005D12B4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9618" w14:textId="77777777" w:rsidR="005D12B4" w:rsidRPr="008D2AA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726" w14:textId="77777777" w:rsidR="005D12B4" w:rsidRPr="008D2AAC" w:rsidRDefault="005D12B4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643F" w14:textId="77777777" w:rsidR="005D12B4" w:rsidRPr="005D12B4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D12B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7 000,0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6AE" w14:textId="77777777" w:rsidR="005D12B4" w:rsidRPr="009851F6" w:rsidRDefault="005D12B4" w:rsidP="009851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851F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</w:t>
            </w:r>
            <w:r w:rsidR="009851F6" w:rsidRPr="009851F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val="en-US"/>
              </w:rPr>
              <w:t>9</w:t>
            </w:r>
            <w:r w:rsidR="009851F6" w:rsidRPr="009851F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 029,0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F7FB" w14:textId="77777777" w:rsidR="005D12B4" w:rsidRPr="00FB4D0C" w:rsidRDefault="00FB4D0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43,7</w:t>
            </w:r>
          </w:p>
        </w:tc>
      </w:tr>
      <w:tr w:rsidR="009B0D2B" w:rsidRPr="00EA6911" w14:paraId="48CAF80B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4D90" w14:textId="77777777" w:rsidR="009B0D2B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728C" w14:textId="77777777" w:rsidR="009B0D2B" w:rsidRPr="00026C2E" w:rsidRDefault="008928A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182F" w14:textId="77777777" w:rsidR="009B0D2B" w:rsidRPr="00026C2E" w:rsidRDefault="00BC4B5F" w:rsidP="005D12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12</w:t>
            </w:r>
            <w:r w:rsidR="005D12B4"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000</w:t>
            </w:r>
            <w:r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AD2B" w14:textId="77777777" w:rsidR="009B0D2B" w:rsidRPr="00026C2E" w:rsidRDefault="00BC4B5F" w:rsidP="005D12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12</w:t>
            </w:r>
            <w:r w:rsidR="005D12B4"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000</w:t>
            </w:r>
            <w:r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529D" w14:textId="77777777" w:rsidR="009B0D2B" w:rsidRPr="00026C2E" w:rsidRDefault="00BC4B5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4F4" w14:textId="77777777" w:rsidR="009B0D2B" w:rsidRPr="00FB4D0C" w:rsidRDefault="00BC4B5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100,0</w:t>
            </w:r>
          </w:p>
        </w:tc>
      </w:tr>
      <w:tr w:rsidR="005D12B4" w:rsidRPr="00EA6911" w14:paraId="07181CF3" w14:textId="77777777" w:rsidTr="005D12B4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8B3" w14:textId="77777777" w:rsidR="005D12B4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88A" w14:textId="77777777" w:rsidR="005D12B4" w:rsidRPr="008D2AA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249,0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3FC" w14:textId="77777777" w:rsidR="005D12B4" w:rsidRPr="008D2AAC" w:rsidRDefault="005D12B4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19D3" w14:textId="77777777" w:rsidR="005D12B4" w:rsidRPr="005D12B4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D12B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DDF" w14:textId="77777777" w:rsidR="005D12B4" w:rsidRPr="009851F6" w:rsidRDefault="005D12B4" w:rsidP="00985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="009851F6"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E306" w14:textId="77777777" w:rsidR="005D12B4" w:rsidRPr="00FB4D0C" w:rsidRDefault="00FB4D0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27,1</w:t>
            </w:r>
          </w:p>
        </w:tc>
      </w:tr>
      <w:tr w:rsidR="005D12B4" w:rsidRPr="00EA6911" w14:paraId="1C5EAB8C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397E" w14:textId="77777777" w:rsidR="005D12B4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7EDA" w14:textId="77777777" w:rsidR="005D12B4" w:rsidRPr="008D2AA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208,6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22" w14:textId="77777777" w:rsidR="005D12B4" w:rsidRPr="008D2AAC" w:rsidRDefault="005D12B4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7860" w14:textId="77777777" w:rsidR="005D12B4" w:rsidRPr="005D12B4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D12B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9D44" w14:textId="77777777" w:rsidR="005D12B4" w:rsidRPr="009851F6" w:rsidRDefault="005D12B4" w:rsidP="009851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851F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</w:t>
            </w:r>
            <w:r w:rsidR="009851F6" w:rsidRPr="009851F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21DB" w14:textId="77777777" w:rsidR="005D12B4" w:rsidRPr="00FB4D0C" w:rsidRDefault="00FB4D0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14,8</w:t>
            </w:r>
          </w:p>
        </w:tc>
      </w:tr>
      <w:tr w:rsidR="000C097D" w:rsidRPr="00EA6911" w14:paraId="206B81B2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DD4B" w14:textId="77777777" w:rsidR="000C097D" w:rsidRPr="00991485" w:rsidRDefault="00270792" w:rsidP="00226937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25E" w14:textId="77777777" w:rsidR="000C097D" w:rsidRPr="00026C2E" w:rsidRDefault="00270792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36,6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5E2E" w14:textId="77777777" w:rsidR="000C097D" w:rsidRPr="00026C2E" w:rsidRDefault="00270792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0957" w14:textId="77777777" w:rsidR="000C097D" w:rsidRPr="00026C2E" w:rsidRDefault="00270792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026C2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78B" w14:textId="77777777" w:rsidR="000C097D" w:rsidRPr="009851F6" w:rsidRDefault="00270792" w:rsidP="009851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F0A3" w14:textId="77777777" w:rsidR="000C097D" w:rsidRPr="009851F6" w:rsidRDefault="00FB4D0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100,0</w:t>
            </w:r>
          </w:p>
        </w:tc>
      </w:tr>
      <w:tr w:rsidR="005D12B4" w:rsidRPr="00EA6911" w14:paraId="14302EB6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5364" w14:textId="77777777" w:rsidR="005D12B4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957" w14:textId="77777777" w:rsidR="005D12B4" w:rsidRPr="008D2AA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FBAC" w14:textId="77777777" w:rsidR="005D12B4" w:rsidRPr="008D2AAC" w:rsidRDefault="005D12B4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D12B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987" w14:textId="77777777" w:rsidR="005D12B4" w:rsidRPr="005D12B4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D12B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91AD" w14:textId="77777777" w:rsidR="005D12B4" w:rsidRPr="009851F6" w:rsidRDefault="009851F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9851F6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9E8B" w14:textId="77777777" w:rsidR="005D12B4" w:rsidRPr="009851F6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</w:tr>
      <w:tr w:rsidR="005D12B4" w:rsidRPr="00EA6911" w14:paraId="79CAE78B" w14:textId="77777777" w:rsidTr="005D12B4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B78" w14:textId="77777777" w:rsidR="005D12B4" w:rsidRPr="00991485" w:rsidRDefault="005D12B4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BC8" w14:textId="77777777" w:rsidR="005D12B4" w:rsidRPr="008D2AA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28C" w14:textId="77777777" w:rsidR="005D12B4" w:rsidRPr="00C63CAF" w:rsidRDefault="005D12B4" w:rsidP="00B96F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F4FF" w14:textId="77777777" w:rsidR="005D12B4" w:rsidRPr="005D12B4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- 15,5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710" w14:textId="77777777" w:rsidR="005D12B4" w:rsidRPr="009851F6" w:rsidRDefault="009851F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- 15,5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DEB" w14:textId="77777777" w:rsidR="005D12B4" w:rsidRPr="00FB4D0C" w:rsidRDefault="005D12B4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0,0</w:t>
            </w:r>
          </w:p>
        </w:tc>
      </w:tr>
      <w:tr w:rsidR="00067366" w:rsidRPr="00EA6911" w14:paraId="6971D184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444" w14:textId="77777777" w:rsidR="00067366" w:rsidRPr="00991485" w:rsidRDefault="001E7243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9148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FCF" w14:textId="77777777" w:rsidR="00067366" w:rsidRPr="008D2AAC" w:rsidRDefault="008D2AA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8D2AA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16 278,0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2D2" w14:textId="77777777" w:rsidR="00067366" w:rsidRPr="00CD5AAD" w:rsidRDefault="00CD5AAD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28</w:t>
            </w:r>
            <w:r w:rsid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 278</w:t>
            </w:r>
            <w:r w:rsid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CE56" w14:textId="77777777" w:rsidR="00067366" w:rsidRPr="000A749D" w:rsidRDefault="000A749D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19</w:t>
            </w:r>
            <w:r w:rsid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 052</w:t>
            </w:r>
            <w:r w:rsid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903B" w14:textId="77777777" w:rsidR="00067366" w:rsidRPr="009851F6" w:rsidRDefault="00470986" w:rsidP="009851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="009851F6" w:rsidRPr="009851F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9 226,0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337" w14:textId="77777777" w:rsidR="00067366" w:rsidRPr="00FB4D0C" w:rsidRDefault="00FB4D0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B4D0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67,4</w:t>
            </w:r>
          </w:p>
        </w:tc>
      </w:tr>
    </w:tbl>
    <w:p w14:paraId="4E7F9B4E" w14:textId="77777777" w:rsidR="00CE7170" w:rsidRPr="00EA6911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75DDD3" w14:textId="77777777" w:rsidR="00AB4EF5" w:rsidRPr="000C097D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C097D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Безвозмездные поступления в доходную часть местного бюджета из бюджетов других уровней  поступили в сумме </w:t>
      </w:r>
      <w:r w:rsidR="009851F6" w:rsidRPr="00A97126">
        <w:rPr>
          <w:rFonts w:ascii="Times New Roman" w:hAnsi="Times New Roman" w:cs="Times New Roman"/>
          <w:color w:val="0070C0"/>
          <w:sz w:val="24"/>
          <w:szCs w:val="24"/>
        </w:rPr>
        <w:t>19 052,0</w:t>
      </w:r>
      <w:r w:rsidR="00470986" w:rsidRPr="00A971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83CA7" w:rsidRPr="00A97126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97126">
        <w:rPr>
          <w:rFonts w:ascii="Times New Roman" w:hAnsi="Times New Roman" w:cs="Times New Roman"/>
          <w:color w:val="0070C0"/>
          <w:sz w:val="24"/>
          <w:szCs w:val="24"/>
        </w:rPr>
        <w:t>ыс. руб</w:t>
      </w:r>
      <w:r w:rsidR="005F05DF" w:rsidRPr="00A97126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 при годовом плане </w:t>
      </w:r>
      <w:r w:rsidR="009851F6" w:rsidRPr="000C097D">
        <w:rPr>
          <w:rFonts w:ascii="Times New Roman" w:hAnsi="Times New Roman" w:cs="Times New Roman"/>
          <w:color w:val="0070C0"/>
          <w:sz w:val="24"/>
          <w:szCs w:val="24"/>
        </w:rPr>
        <w:t>28 278,0</w:t>
      </w:r>
      <w:r w:rsidR="00BA4D3E"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 ты</w:t>
      </w:r>
      <w:r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с. рублей.                                                           </w:t>
      </w:r>
    </w:p>
    <w:p w14:paraId="14CB9D01" w14:textId="77777777" w:rsidR="0001133F" w:rsidRPr="000C097D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В состав  безвозмездных поступлений </w:t>
      </w:r>
      <w:r w:rsidR="00E54228" w:rsidRPr="000C097D">
        <w:rPr>
          <w:rFonts w:ascii="Times New Roman" w:hAnsi="Times New Roman" w:cs="Times New Roman"/>
          <w:color w:val="0070C0"/>
          <w:sz w:val="24"/>
          <w:szCs w:val="24"/>
        </w:rPr>
        <w:t>на 01.</w:t>
      </w:r>
      <w:r w:rsidR="00B40557" w:rsidRPr="000C097D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E54228" w:rsidRPr="000C097D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9E431B" w:rsidRPr="000C097D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9851F6"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3 </w:t>
      </w:r>
      <w:r w:rsidR="00250414"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 г.</w:t>
      </w:r>
      <w:r w:rsidRPr="000C097D">
        <w:rPr>
          <w:rFonts w:ascii="Times New Roman" w:hAnsi="Times New Roman" w:cs="Times New Roman"/>
          <w:color w:val="0070C0"/>
          <w:sz w:val="24"/>
          <w:szCs w:val="24"/>
        </w:rPr>
        <w:t xml:space="preserve">  вошли:</w:t>
      </w:r>
    </w:p>
    <w:p w14:paraId="12FBFE8C" w14:textId="77777777" w:rsidR="00E41C11" w:rsidRPr="00E41C11" w:rsidRDefault="00E41C11" w:rsidP="00E41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41C11">
        <w:rPr>
          <w:rFonts w:ascii="Times New Roman" w:hAnsi="Times New Roman" w:cs="Times New Roman"/>
          <w:color w:val="0070C0"/>
          <w:sz w:val="24"/>
          <w:szCs w:val="24"/>
        </w:rPr>
        <w:t>В состав  безвозмездных поступлений на 01.04.2023  г.  вошли:</w:t>
      </w:r>
    </w:p>
    <w:p w14:paraId="68610CE9" w14:textId="77777777" w:rsidR="00E41C11" w:rsidRPr="00E41C11" w:rsidRDefault="00E41C11" w:rsidP="00E41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E41C1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дотации</w:t>
      </w: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 на выравнивание бюджетной обеспеченности – </w:t>
      </w:r>
      <w:r w:rsidRPr="00E41C11">
        <w:rPr>
          <w:rFonts w:ascii="Times New Roman" w:hAnsi="Times New Roman" w:cs="Times New Roman"/>
          <w:b/>
          <w:color w:val="0070C0"/>
          <w:sz w:val="24"/>
          <w:szCs w:val="24"/>
        </w:rPr>
        <w:t>7 000,0</w:t>
      </w: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рублей;</w:t>
      </w:r>
    </w:p>
    <w:p w14:paraId="6E392E7E" w14:textId="77777777" w:rsidR="00E41C11" w:rsidRPr="00E41C11" w:rsidRDefault="00E41C11" w:rsidP="00E41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E41C1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субвенции</w:t>
      </w: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 в сумме </w:t>
      </w:r>
      <w:r w:rsidRPr="00E41C11">
        <w:rPr>
          <w:rFonts w:ascii="Times New Roman" w:hAnsi="Times New Roman" w:cs="Times New Roman"/>
          <w:b/>
          <w:color w:val="0070C0"/>
          <w:sz w:val="24"/>
          <w:szCs w:val="24"/>
        </w:rPr>
        <w:t>67,5</w:t>
      </w: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в том числе:</w:t>
      </w:r>
    </w:p>
    <w:p w14:paraId="22B98E89" w14:textId="77777777" w:rsidR="00E41C11" w:rsidRPr="00E41C11" w:rsidRDefault="00E41C11" w:rsidP="00E41C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E41C1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субвенции местным бюджетам на выполнение передаваемых полномочий субъектов РФ – 36,6 тыс. рублей;</w:t>
      </w:r>
    </w:p>
    <w:p w14:paraId="439DF3DD" w14:textId="77777777" w:rsidR="00E41C11" w:rsidRPr="00E41C11" w:rsidRDefault="00E41C11" w:rsidP="00E41C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E41C11">
        <w:rPr>
          <w:rFonts w:ascii="Times New Roman" w:eastAsia="Calibri" w:hAnsi="Times New Roman" w:cs="Times New Roman"/>
          <w:color w:val="0070C0"/>
          <w:sz w:val="24"/>
          <w:szCs w:val="24"/>
        </w:rPr>
        <w:t>субвенция на осуществление первичного воинского учета на территориях, где отсутствуют военные комиссариаты – 30,9 тыс. рублей;</w:t>
      </w:r>
    </w:p>
    <w:p w14:paraId="1DA133D0" w14:textId="77777777" w:rsidR="00E41C11" w:rsidRPr="00E41C11" w:rsidRDefault="00E41C11" w:rsidP="00E41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41C11">
        <w:rPr>
          <w:rFonts w:ascii="Times New Roman" w:hAnsi="Times New Roman" w:cs="Times New Roman"/>
          <w:sz w:val="24"/>
          <w:szCs w:val="24"/>
        </w:rPr>
        <w:t xml:space="preserve">- </w:t>
      </w:r>
      <w:r w:rsidRPr="00E41C1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>прочие безвозмездные поступления</w:t>
      </w: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 (ОАО «РЖД») – </w:t>
      </w:r>
      <w:r w:rsidRPr="00E41C11">
        <w:rPr>
          <w:rFonts w:ascii="Times New Roman" w:hAnsi="Times New Roman" w:cs="Times New Roman"/>
          <w:b/>
          <w:color w:val="0070C0"/>
          <w:sz w:val="24"/>
          <w:szCs w:val="24"/>
        </w:rPr>
        <w:t>12 000,0</w:t>
      </w:r>
      <w:r w:rsidRPr="00E41C1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рублей;</w:t>
      </w:r>
    </w:p>
    <w:p w14:paraId="4C4D73D3" w14:textId="77777777" w:rsidR="00E41C11" w:rsidRPr="00E41C11" w:rsidRDefault="00E41C11" w:rsidP="00E4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E41C11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  <w:t xml:space="preserve"> </w:t>
      </w:r>
      <w:r w:rsidRPr="00E41C1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Возврат остатков субсидий, субвенций и </w:t>
      </w:r>
      <w:proofErr w:type="gramStart"/>
      <w:r w:rsidRPr="00E41C1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иных межбюджетных трансфертов, имеющих целевое назначение прошлых лет составил</w:t>
      </w:r>
      <w:proofErr w:type="gramEnd"/>
      <w:r w:rsidRPr="00E41C1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– </w:t>
      </w:r>
      <w:r w:rsidRPr="00E41C1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(-15,5)</w:t>
      </w:r>
      <w:r w:rsidRPr="00E41C11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тыс. рублей.</w:t>
      </w:r>
    </w:p>
    <w:p w14:paraId="0AEBC255" w14:textId="77777777" w:rsidR="00026C2E" w:rsidRPr="00EA6911" w:rsidRDefault="00026C2E" w:rsidP="00E31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8AF932" w14:textId="77777777" w:rsidR="00930B8A" w:rsidRPr="00B96F35" w:rsidRDefault="00B43BD4" w:rsidP="006738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6F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4.2. Налоговые доходы бюджета </w:t>
      </w:r>
      <w:r w:rsidR="00A23487" w:rsidRPr="00B96F35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поселения «Поселок «Хани»</w:t>
      </w:r>
    </w:p>
    <w:p w14:paraId="1B869D20" w14:textId="77777777" w:rsidR="0067382A" w:rsidRPr="00B96F35" w:rsidRDefault="0067382A" w:rsidP="006738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4554B3B" w14:textId="4AF2A8B0" w:rsidR="00A97126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96F35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по налоговым доходам, поступающим в бюджет Нерюнгринского района, </w:t>
      </w:r>
      <w:r w:rsidR="00026C2E" w:rsidRPr="00B96F35">
        <w:rPr>
          <w:rFonts w:ascii="Times New Roman" w:hAnsi="Times New Roman" w:cs="Times New Roman"/>
          <w:color w:val="0070C0"/>
          <w:sz w:val="24"/>
          <w:szCs w:val="24"/>
        </w:rPr>
        <w:t>по состоянию на 01.04.2023</w:t>
      </w:r>
      <w:r w:rsidR="0067382A" w:rsidRPr="00B96F35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982173">
        <w:rPr>
          <w:rFonts w:ascii="Times New Roman" w:hAnsi="Times New Roman" w:cs="Times New Roman"/>
          <w:color w:val="0070C0"/>
          <w:sz w:val="24"/>
          <w:szCs w:val="24"/>
        </w:rPr>
        <w:t>составило</w:t>
      </w:r>
      <w:r w:rsidR="009A5F19">
        <w:rPr>
          <w:rFonts w:ascii="Times New Roman" w:hAnsi="Times New Roman" w:cs="Times New Roman"/>
          <w:color w:val="0070C0"/>
          <w:sz w:val="24"/>
          <w:szCs w:val="24"/>
        </w:rPr>
        <w:t xml:space="preserve"> 945,7 тыс. рублей, или</w:t>
      </w:r>
      <w:r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82173" w:rsidRPr="00982173">
        <w:rPr>
          <w:rFonts w:ascii="Times New Roman" w:hAnsi="Times New Roman" w:cs="Times New Roman"/>
          <w:color w:val="0070C0"/>
          <w:sz w:val="24"/>
          <w:szCs w:val="24"/>
        </w:rPr>
        <w:t>18,5</w:t>
      </w:r>
      <w:r w:rsidR="001839D1" w:rsidRPr="00982173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Pr="00B96F35">
        <w:rPr>
          <w:rFonts w:ascii="Times New Roman" w:hAnsi="Times New Roman" w:cs="Times New Roman"/>
          <w:color w:val="0070C0"/>
          <w:sz w:val="24"/>
          <w:szCs w:val="24"/>
        </w:rPr>
        <w:t xml:space="preserve">уточненного плана. </w:t>
      </w:r>
    </w:p>
    <w:p w14:paraId="1646A3AD" w14:textId="7733ED1F" w:rsidR="00051BF1" w:rsidRPr="00B96F35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96F35">
        <w:rPr>
          <w:rFonts w:ascii="Times New Roman" w:hAnsi="Times New Roman" w:cs="Times New Roman"/>
          <w:color w:val="0070C0"/>
          <w:sz w:val="24"/>
          <w:szCs w:val="24"/>
        </w:rPr>
        <w:t>Сведения в разрезе видов налогов приведены в таблице:</w:t>
      </w:r>
    </w:p>
    <w:p w14:paraId="2F01EF87" w14:textId="77777777" w:rsidR="006C75D8" w:rsidRPr="00B96F35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B96F35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B96F35" w:rsidRPr="00B96F35" w14:paraId="2E419ED0" w14:textId="77777777" w:rsidTr="00BA4D3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30C" w14:textId="77777777" w:rsidR="00E85F44" w:rsidRPr="00B96F35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96F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EBB" w14:textId="77777777" w:rsidR="00E85F44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Уточненный годовой план</w:t>
            </w:r>
          </w:p>
          <w:p w14:paraId="382179B7" w14:textId="77777777" w:rsidR="002417F9" w:rsidRPr="00506D4A" w:rsidRDefault="002417F9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ф.0503117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3AA5" w14:textId="77777777" w:rsidR="00E85F44" w:rsidRPr="00506D4A" w:rsidRDefault="00903219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Исполнение на 01.</w:t>
            </w:r>
            <w:r w:rsidR="00B40557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04</w:t>
            </w:r>
            <w:r w:rsidR="00EE1479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C2A2" w14:textId="77777777" w:rsidR="00E85F44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698A" w14:textId="77777777" w:rsidR="00E85F44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% исполнения годового плана</w:t>
            </w:r>
          </w:p>
        </w:tc>
      </w:tr>
      <w:tr w:rsidR="00BB3AD0" w:rsidRPr="00EA6911" w14:paraId="4A749BA6" w14:textId="77777777" w:rsidTr="00231226">
        <w:trPr>
          <w:trHeight w:val="1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6D94" w14:textId="77777777" w:rsidR="002758F3" w:rsidRPr="00EA691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7C57" w14:textId="77777777" w:rsidR="002758F3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EA94" w14:textId="77777777" w:rsidR="002758F3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FE27E" w14:textId="77777777" w:rsidR="002758F3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D47D" w14:textId="77777777" w:rsidR="002758F3" w:rsidRPr="00506D4A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BB3AD0" w:rsidRPr="00EA6911" w14:paraId="31DE54B8" w14:textId="77777777" w:rsidTr="00547451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3F9C8" w14:textId="77777777" w:rsidR="006F7058" w:rsidRPr="007057CC" w:rsidRDefault="00237F08" w:rsidP="00A97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057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</w:t>
            </w:r>
            <w:r w:rsidR="006F7058" w:rsidRPr="007057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25CA0" w14:textId="77777777" w:rsidR="006F7058" w:rsidRPr="00506D4A" w:rsidRDefault="00026C2E" w:rsidP="00E1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5 112,5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8406B" w14:textId="29CFEBE2" w:rsidR="006F7058" w:rsidRPr="00506D4A" w:rsidRDefault="009A5F1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BF7A0" w14:textId="77C97B4D" w:rsidR="006F7058" w:rsidRPr="00506D4A" w:rsidRDefault="00EF4E3A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ED235C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A5F19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4 166,8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79C27" w14:textId="77777777" w:rsidR="006F7058" w:rsidRPr="00506D4A" w:rsidRDefault="006074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18,5</w:t>
            </w:r>
          </w:p>
        </w:tc>
      </w:tr>
      <w:tr w:rsidR="00BB3AD0" w:rsidRPr="00EA6911" w14:paraId="07E8C34B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4D46F" w14:textId="77777777" w:rsidR="006F7058" w:rsidRPr="007057CC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057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8C00" w14:textId="77777777" w:rsidR="006F7058" w:rsidRPr="00506D4A" w:rsidRDefault="003D2655" w:rsidP="0002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</w:t>
            </w:r>
            <w:r w:rsidR="00026C2E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 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5C880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98A94" w14:textId="77777777" w:rsidR="006F7058" w:rsidRPr="00506D4A" w:rsidRDefault="00EF4E3A" w:rsidP="00ED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ED235C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3D2655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</w:t>
            </w:r>
            <w:r w:rsidR="00ED235C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 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60C76" w14:textId="77777777" w:rsidR="006F7058" w:rsidRPr="00506D4A" w:rsidRDefault="006074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17,7</w:t>
            </w:r>
          </w:p>
        </w:tc>
      </w:tr>
      <w:tr w:rsidR="006F7058" w:rsidRPr="00EA6911" w14:paraId="4B46A908" w14:textId="77777777" w:rsidTr="00547451">
        <w:trPr>
          <w:trHeight w:val="224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8BF1C" w14:textId="77777777" w:rsidR="006F7058" w:rsidRPr="007057CC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7057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44C1" w14:textId="77777777" w:rsidR="006F7058" w:rsidRPr="00506D4A" w:rsidRDefault="003D2655" w:rsidP="0002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  <w:r w:rsidR="00026C2E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60B4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A2E6" w14:textId="77777777" w:rsidR="006F7058" w:rsidRPr="00506D4A" w:rsidRDefault="00FA445B" w:rsidP="003D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ED235C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3 759,1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A0C4C" w14:textId="77777777" w:rsidR="006F7058" w:rsidRPr="00506D4A" w:rsidRDefault="006074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17,7</w:t>
            </w:r>
          </w:p>
        </w:tc>
      </w:tr>
      <w:tr w:rsidR="006F7058" w:rsidRPr="00EA6911" w14:paraId="0F0537A9" w14:textId="77777777" w:rsidTr="00547451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F879F" w14:textId="77777777" w:rsidR="006F7058" w:rsidRPr="00EE1479" w:rsidRDefault="006F7058" w:rsidP="00A97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D84B" w14:textId="77777777" w:rsidR="006F7058" w:rsidRPr="001848C1" w:rsidRDefault="00EE147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A70F" w14:textId="77777777" w:rsidR="006F7058" w:rsidRPr="001848C1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5E748" w14:textId="77777777" w:rsidR="006F7058" w:rsidRPr="00EA6911" w:rsidRDefault="00FA445B" w:rsidP="00ED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F6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ED235C" w:rsidRPr="00161F6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68050" w14:textId="77777777" w:rsidR="006F7058" w:rsidRPr="00B96F35" w:rsidRDefault="006074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0745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26,9</w:t>
            </w:r>
          </w:p>
        </w:tc>
      </w:tr>
      <w:tr w:rsidR="006F7058" w:rsidRPr="00EA6911" w14:paraId="372A3465" w14:textId="77777777" w:rsidTr="00547451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50385" w14:textId="77777777" w:rsidR="006F7058" w:rsidRPr="00EE1479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E147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4D6D7" w14:textId="77777777" w:rsidR="006F7058" w:rsidRPr="001848C1" w:rsidRDefault="00EE147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C18E" w14:textId="77777777" w:rsidR="006F7058" w:rsidRPr="001848C1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8616B" w14:textId="77777777" w:rsidR="006F7058" w:rsidRPr="00EA6911" w:rsidRDefault="00FA445B" w:rsidP="0016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F6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161F64" w:rsidRPr="00161F6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68</w:t>
            </w:r>
            <w:r w:rsidR="00C65285" w:rsidRPr="00161F6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,</w:t>
            </w:r>
            <w:r w:rsidR="00161F64" w:rsidRPr="00161F6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E10DF" w14:textId="77777777" w:rsidR="006F7058" w:rsidRPr="00B96F35" w:rsidRDefault="006074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0745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29,1</w:t>
            </w:r>
          </w:p>
        </w:tc>
      </w:tr>
      <w:tr w:rsidR="006F7058" w:rsidRPr="00EA6911" w14:paraId="364232A3" w14:textId="77777777" w:rsidTr="00C65285">
        <w:trPr>
          <w:trHeight w:val="187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8EA6B" w14:textId="77777777" w:rsidR="006F7058" w:rsidRPr="00EE1479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E147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0201" w14:textId="77777777" w:rsidR="006F7058" w:rsidRPr="001848C1" w:rsidRDefault="00EE147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7D93A" w14:textId="77777777" w:rsidR="006F7058" w:rsidRPr="001848C1" w:rsidRDefault="00EF4E3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53905" w14:textId="77777777" w:rsidR="006F7058" w:rsidRPr="00EA6911" w:rsidRDefault="007057CC" w:rsidP="00C8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57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626F" w14:textId="77777777" w:rsidR="006F7058" w:rsidRPr="00B96F35" w:rsidRDefault="00CC6B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C6B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16,5</w:t>
            </w:r>
          </w:p>
        </w:tc>
      </w:tr>
      <w:tr w:rsidR="006F7058" w:rsidRPr="00EA6911" w14:paraId="214ECFF3" w14:textId="77777777" w:rsidTr="008D6C6C">
        <w:trPr>
          <w:trHeight w:val="1383"/>
        </w:trPr>
        <w:tc>
          <w:tcPr>
            <w:tcW w:w="426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D69DD" w14:textId="77777777" w:rsidR="006F7058" w:rsidRPr="00EE1479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E147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042C" w14:textId="3BC59AE8" w:rsidR="006F7058" w:rsidRPr="00506D4A" w:rsidRDefault="00EE147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119</w:t>
            </w:r>
            <w:r w:rsidR="00C65285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="0060581A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3F15D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30,1</w:t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F4D69" w14:textId="35EEA05B" w:rsidR="006F7058" w:rsidRPr="00506D4A" w:rsidRDefault="00FA445B" w:rsidP="0060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60581A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89,0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979B4" w14:textId="77777777" w:rsidR="006F7058" w:rsidRPr="00B96F35" w:rsidRDefault="00CC6B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C6B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25,3</w:t>
            </w:r>
          </w:p>
        </w:tc>
      </w:tr>
      <w:tr w:rsidR="006F7058" w:rsidRPr="00EA6911" w14:paraId="7F34D5EA" w14:textId="77777777" w:rsidTr="00547451">
        <w:trPr>
          <w:trHeight w:val="13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C63C8" w14:textId="77777777" w:rsidR="006F7058" w:rsidRPr="001848C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ECF1" w14:textId="77777777" w:rsidR="006F7058" w:rsidRPr="00506D4A" w:rsidRDefault="006F7058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EE1479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81A4" w14:textId="77777777" w:rsidR="006F7058" w:rsidRPr="00506D4A" w:rsidRDefault="001848C1" w:rsidP="00D8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C2ADF" w14:textId="77777777" w:rsidR="006F7058" w:rsidRPr="00506D4A" w:rsidRDefault="007057C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592FD" w14:textId="77777777" w:rsidR="006F7058" w:rsidRPr="00CC6B05" w:rsidRDefault="00CC6B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C6B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28,3</w:t>
            </w:r>
          </w:p>
        </w:tc>
      </w:tr>
      <w:tr w:rsidR="00BB3AD0" w:rsidRPr="00EA6911" w14:paraId="525DC833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F6254" w14:textId="77777777" w:rsidR="00BB3AD0" w:rsidRPr="001848C1" w:rsidRDefault="00BB3AD0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EEC7" w14:textId="77777777" w:rsidR="00BB3AD0" w:rsidRPr="00506D4A" w:rsidRDefault="00BB3AD0" w:rsidP="0018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</w:t>
            </w:r>
            <w:r w:rsidR="001848C1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44653" w14:textId="77777777" w:rsidR="00BB3AD0" w:rsidRPr="00506D4A" w:rsidRDefault="00BB3AD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A590" w14:textId="77777777" w:rsidR="00BB3AD0" w:rsidRPr="00506D4A" w:rsidRDefault="007057CC" w:rsidP="005F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-11</w:t>
            </w:r>
            <w:r w:rsidR="00BB3AD0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E3CC2" w14:textId="77777777" w:rsidR="00BB3AD0" w:rsidRPr="00CC6B05" w:rsidRDefault="00CC6B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C6B0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17,1</w:t>
            </w:r>
          </w:p>
        </w:tc>
      </w:tr>
      <w:tr w:rsidR="00BB3AD0" w:rsidRPr="00EA6911" w14:paraId="1B4C491B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631AE" w14:textId="77777777" w:rsidR="00BB3AD0" w:rsidRPr="001848C1" w:rsidRDefault="00BB3AD0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Доходы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CC24B" w14:textId="77777777" w:rsidR="00BB3AD0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14</w:t>
            </w:r>
            <w:r w:rsidR="00BB3AD0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6883F" w14:textId="77777777" w:rsidR="00BB3AD0" w:rsidRPr="00506D4A" w:rsidRDefault="00BB3AD0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599EC" w14:textId="77777777" w:rsidR="00BB3AD0" w:rsidRPr="00506D4A" w:rsidRDefault="007057CC" w:rsidP="005F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-11</w:t>
            </w:r>
            <w:r w:rsidR="00BB3AD0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EE60D" w14:textId="77777777" w:rsidR="00BB3AD0" w:rsidRPr="00B96F35" w:rsidRDefault="00CC6B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C6B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17,1</w:t>
            </w:r>
          </w:p>
        </w:tc>
      </w:tr>
      <w:tr w:rsidR="006F7058" w:rsidRPr="00EA6911" w14:paraId="26C9FC52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D561E" w14:textId="77777777" w:rsidR="006F7058" w:rsidRPr="001848C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976A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325</w:t>
            </w:r>
            <w:r w:rsidR="00C65285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6812A" w14:textId="2069D6FD" w:rsidR="006F7058" w:rsidRPr="00506D4A" w:rsidRDefault="009A5F19" w:rsidP="00A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77,7</w:t>
            </w:r>
            <w:r w:rsidR="00C31F2F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62949" w14:textId="4A9D4EF8" w:rsidR="006F7058" w:rsidRPr="00506D4A" w:rsidRDefault="008B174F" w:rsidP="005F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9A5F19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AA71D" w14:textId="77777777" w:rsidR="006F7058" w:rsidRPr="00B96F35" w:rsidRDefault="00AD630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630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23,9</w:t>
            </w:r>
          </w:p>
        </w:tc>
      </w:tr>
      <w:tr w:rsidR="006F7058" w:rsidRPr="00EA6911" w14:paraId="0CC1A66A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1A823" w14:textId="77777777" w:rsidR="006F7058" w:rsidRPr="001848C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1218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63</w:t>
            </w:r>
            <w:r w:rsidR="00C65285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EF238" w14:textId="62464771" w:rsidR="006F7058" w:rsidRPr="00506D4A" w:rsidRDefault="009A5F19" w:rsidP="00A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F1D79" w14:textId="6E3F9A24" w:rsidR="006F7058" w:rsidRPr="00506D4A" w:rsidRDefault="00FA445B" w:rsidP="009A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9A5F19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A573E" w14:textId="77777777" w:rsidR="006F7058" w:rsidRPr="00B96F35" w:rsidRDefault="00AD630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630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31,8</w:t>
            </w:r>
          </w:p>
        </w:tc>
      </w:tr>
      <w:tr w:rsidR="006F7058" w:rsidRPr="00EA6911" w14:paraId="438D54E5" w14:textId="77777777" w:rsidTr="001848C1">
        <w:trPr>
          <w:trHeight w:val="9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9EF85" w14:textId="77777777" w:rsidR="006F7058" w:rsidRPr="001848C1" w:rsidRDefault="006F7058" w:rsidP="00184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B84E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63</w:t>
            </w:r>
            <w:r w:rsidR="00294283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94CE5" w14:textId="4324BFFE" w:rsidR="006F7058" w:rsidRPr="00506D4A" w:rsidRDefault="009A5F19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7CEC0" w14:textId="0094494A" w:rsidR="006F7058" w:rsidRPr="00506D4A" w:rsidRDefault="00FA445B" w:rsidP="009A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9A5F19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36241" w14:textId="77777777" w:rsidR="006F7058" w:rsidRPr="00B96F35" w:rsidRDefault="00AD630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D630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31,8</w:t>
            </w:r>
          </w:p>
        </w:tc>
      </w:tr>
      <w:tr w:rsidR="006F7058" w:rsidRPr="00EA6911" w14:paraId="076625A3" w14:textId="77777777" w:rsidTr="00BB3AD0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EA3A5" w14:textId="77777777" w:rsidR="006F7058" w:rsidRPr="001848C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AB3D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262</w:t>
            </w:r>
            <w:r w:rsidR="00C65285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E02C6" w14:textId="77777777" w:rsidR="006F7058" w:rsidRPr="00506D4A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57,7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47F0" w14:textId="77777777" w:rsidR="006F7058" w:rsidRPr="00506D4A" w:rsidRDefault="00FA445B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7057CC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204</w:t>
            </w:r>
            <w:r w:rsidR="00294283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D8C24" w14:textId="77777777" w:rsidR="006F7058" w:rsidRPr="00B96F35" w:rsidRDefault="00294283" w:rsidP="00A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D630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</w:t>
            </w:r>
            <w:r w:rsidR="00AD6301" w:rsidRPr="00AD630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</w:t>
            </w:r>
            <w:r w:rsidRPr="00AD630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,0</w:t>
            </w:r>
          </w:p>
        </w:tc>
      </w:tr>
      <w:tr w:rsidR="006F7058" w:rsidRPr="00EA6911" w14:paraId="72BE157F" w14:textId="77777777" w:rsidTr="00BB3AD0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E88B2" w14:textId="77777777" w:rsidR="006F7058" w:rsidRPr="001848C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147E" w14:textId="77777777" w:rsidR="006F7058" w:rsidRPr="00506D4A" w:rsidRDefault="001848C1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260</w:t>
            </w:r>
            <w:r w:rsidR="00C65285"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1FB1E" w14:textId="77777777" w:rsidR="006F7058" w:rsidRPr="00506D4A" w:rsidRDefault="00EF4E3A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8377" w14:textId="431A6D28" w:rsidR="006F7058" w:rsidRPr="00506D4A" w:rsidRDefault="00FA445B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</w:t>
            </w:r>
            <w:r w:rsidR="0060581A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202</w:t>
            </w:r>
            <w:r w:rsidR="00294283"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F56B5" w14:textId="77777777" w:rsidR="006F7058" w:rsidRPr="00B96F35" w:rsidRDefault="00571B32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22,2</w:t>
            </w:r>
          </w:p>
        </w:tc>
      </w:tr>
      <w:tr w:rsidR="006F7058" w:rsidRPr="00EA6911" w14:paraId="1C5E9087" w14:textId="77777777" w:rsidTr="005F068B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BAEBD" w14:textId="77777777" w:rsidR="006F7058" w:rsidRPr="001848C1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848C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370A" w14:textId="77777777" w:rsidR="006F7058" w:rsidRPr="00506D4A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B652F" w14:textId="77777777" w:rsidR="006F7058" w:rsidRPr="00506D4A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58640" w14:textId="77777777" w:rsidR="006F7058" w:rsidRPr="00506D4A" w:rsidRDefault="00294283" w:rsidP="0071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-2,0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C3EB7" w14:textId="77777777" w:rsidR="006F7058" w:rsidRPr="00B96F35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D630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</w:t>
            </w:r>
          </w:p>
        </w:tc>
      </w:tr>
    </w:tbl>
    <w:p w14:paraId="72DB5EA9" w14:textId="77777777" w:rsidR="00AF311E" w:rsidRPr="00EA6911" w:rsidRDefault="00AF311E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B7A02" w14:textId="77777777" w:rsidR="006A0AEE" w:rsidRPr="00EA6911" w:rsidRDefault="008C5710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F35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по налогу на доходы физических лиц </w:t>
      </w:r>
      <w:r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 w:rsidR="00B96F35" w:rsidRPr="009A5F19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810,9</w:t>
      </w:r>
      <w:r w:rsidR="00B96F35" w:rsidRPr="00B96F3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584B4F" w:rsidRPr="00B96F35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</w:t>
      </w:r>
      <w:r w:rsidR="00584B4F" w:rsidRPr="00AD6301">
        <w:rPr>
          <w:rFonts w:ascii="Times New Roman" w:hAnsi="Times New Roman" w:cs="Times New Roman"/>
          <w:color w:val="0070C0"/>
          <w:sz w:val="24"/>
          <w:szCs w:val="24"/>
        </w:rPr>
        <w:t xml:space="preserve">или </w:t>
      </w:r>
      <w:r w:rsidR="00AD6301" w:rsidRPr="00AD6301">
        <w:rPr>
          <w:rFonts w:ascii="Times New Roman" w:hAnsi="Times New Roman" w:cs="Times New Roman"/>
          <w:color w:val="0070C0"/>
          <w:sz w:val="24"/>
          <w:szCs w:val="24"/>
        </w:rPr>
        <w:t>17,7</w:t>
      </w:r>
      <w:r w:rsidRPr="00AD6301">
        <w:rPr>
          <w:rFonts w:ascii="Times New Roman" w:hAnsi="Times New Roman" w:cs="Times New Roman"/>
          <w:color w:val="0070C0"/>
          <w:sz w:val="24"/>
          <w:szCs w:val="24"/>
        </w:rPr>
        <w:t>% от годового</w:t>
      </w:r>
      <w:r w:rsidR="006A0AEE" w:rsidRPr="00AD630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A0AEE" w:rsidRPr="00B96F35">
        <w:rPr>
          <w:rFonts w:ascii="Times New Roman" w:hAnsi="Times New Roman" w:cs="Times New Roman"/>
          <w:color w:val="0070C0"/>
          <w:sz w:val="24"/>
          <w:szCs w:val="24"/>
        </w:rPr>
        <w:t>уточненного</w:t>
      </w:r>
      <w:r w:rsidRPr="00B96F35">
        <w:rPr>
          <w:rFonts w:ascii="Times New Roman" w:hAnsi="Times New Roman" w:cs="Times New Roman"/>
          <w:color w:val="0070C0"/>
          <w:sz w:val="24"/>
          <w:szCs w:val="24"/>
        </w:rPr>
        <w:t xml:space="preserve"> прогноза.</w:t>
      </w:r>
    </w:p>
    <w:p w14:paraId="6D1483A7" w14:textId="4ED38737" w:rsidR="00053170" w:rsidRPr="00BD4253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</w:t>
      </w:r>
      <w:r w:rsidR="00584B4F" w:rsidRPr="002B1D4A">
        <w:rPr>
          <w:rFonts w:ascii="Times New Roman" w:hAnsi="Times New Roman" w:cs="Times New Roman"/>
          <w:color w:val="0070C0"/>
          <w:sz w:val="24"/>
          <w:szCs w:val="24"/>
        </w:rPr>
        <w:t>исполнение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по акцизам по подакцизным товарам (продукции), </w:t>
      </w:r>
      <w:r w:rsidRPr="00AD6301">
        <w:rPr>
          <w:rFonts w:ascii="Times New Roman" w:hAnsi="Times New Roman" w:cs="Times New Roman"/>
          <w:color w:val="0070C0"/>
          <w:sz w:val="24"/>
          <w:szCs w:val="24"/>
        </w:rPr>
        <w:t xml:space="preserve">производимым на территории Российской Федерации </w:t>
      </w:r>
      <w:r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 w:rsidR="00D0089C" w:rsidRPr="009A5F19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54,7</w:t>
      </w:r>
      <w:r w:rsidR="00D0089C" w:rsidRPr="00616824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 </w:t>
      </w:r>
      <w:r w:rsidR="009439CC" w:rsidRPr="00616824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133F"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или </w:t>
      </w:r>
      <w:r w:rsidR="00AD6301"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26,9 </w:t>
      </w:r>
      <w:r w:rsidR="00A636DC" w:rsidRPr="00616824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01133F"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16824">
        <w:rPr>
          <w:rFonts w:ascii="Times New Roman" w:hAnsi="Times New Roman" w:cs="Times New Roman"/>
          <w:color w:val="0070C0"/>
          <w:sz w:val="24"/>
          <w:szCs w:val="24"/>
        </w:rPr>
        <w:t>от запланированного объема.</w:t>
      </w:r>
      <w:r w:rsidR="00053170" w:rsidRPr="00616824">
        <w:rPr>
          <w:rFonts w:ascii="Times New Roman" w:hAnsi="Times New Roman" w:cs="Times New Roman"/>
          <w:color w:val="0070C0"/>
          <w:sz w:val="24"/>
          <w:szCs w:val="24"/>
        </w:rPr>
        <w:t xml:space="preserve"> Поступление акцизов на нефтепродукты в бюджет</w:t>
      </w:r>
      <w:r w:rsidR="00053170"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11E" w:rsidRPr="00BD4253">
        <w:rPr>
          <w:rFonts w:ascii="Times New Roman" w:hAnsi="Times New Roman"/>
          <w:color w:val="0070C0"/>
          <w:sz w:val="24"/>
          <w:szCs w:val="24"/>
        </w:rPr>
        <w:t>г</w:t>
      </w:r>
      <w:r w:rsidR="001E5ACE" w:rsidRPr="00BD4253">
        <w:rPr>
          <w:rFonts w:ascii="Times New Roman" w:hAnsi="Times New Roman"/>
          <w:color w:val="0070C0"/>
          <w:sz w:val="24"/>
          <w:szCs w:val="24"/>
        </w:rPr>
        <w:t xml:space="preserve">ородского поселения «Поселок «Хани» </w:t>
      </w:r>
      <w:r w:rsidR="00053170" w:rsidRPr="00BD4253">
        <w:rPr>
          <w:rFonts w:ascii="Times New Roman" w:hAnsi="Times New Roman" w:cs="Times New Roman"/>
          <w:color w:val="0070C0"/>
          <w:sz w:val="24"/>
          <w:szCs w:val="24"/>
        </w:rPr>
        <w:t>осуществля</w:t>
      </w:r>
      <w:r w:rsidR="00584B4F" w:rsidRPr="00BD4253">
        <w:rPr>
          <w:rFonts w:ascii="Times New Roman" w:hAnsi="Times New Roman" w:cs="Times New Roman"/>
          <w:color w:val="0070C0"/>
          <w:sz w:val="24"/>
          <w:szCs w:val="24"/>
        </w:rPr>
        <w:t>ется</w:t>
      </w:r>
      <w:r w:rsidR="00053170"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3170" w:rsidRPr="00BD4253">
        <w:rPr>
          <w:rFonts w:ascii="Times New Roman" w:hAnsi="Times New Roman" w:cs="Times New Roman"/>
          <w:color w:val="0070C0"/>
          <w:sz w:val="24"/>
          <w:szCs w:val="24"/>
        </w:rPr>
        <w:t>(Я) о государственном бюджете на 20</w:t>
      </w:r>
      <w:r w:rsidR="00D0089C" w:rsidRPr="00BD425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01133F"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8A4AA2" w:rsidRPr="00BD425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0089C" w:rsidRPr="00BD425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70B9135" w14:textId="77777777" w:rsidR="008D6C6C" w:rsidRPr="00506D4A" w:rsidRDefault="008D6C6C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296">
        <w:rPr>
          <w:rFonts w:ascii="Times New Roman" w:hAnsi="Times New Roman" w:cs="Times New Roman"/>
          <w:color w:val="0070C0"/>
          <w:sz w:val="24"/>
          <w:szCs w:val="24"/>
        </w:rPr>
        <w:t xml:space="preserve">Поступление доходов государственной пошлины за совершение нотариальных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действий </w:t>
      </w:r>
      <w:proofErr w:type="gramStart"/>
      <w:r w:rsidRPr="00506D4A">
        <w:rPr>
          <w:rFonts w:ascii="Times New Roman" w:hAnsi="Times New Roman" w:cs="Times New Roman"/>
          <w:color w:val="0070C0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составило</w:t>
      </w:r>
      <w:proofErr w:type="gramEnd"/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2,4 тыс. рублей, или </w:t>
      </w:r>
      <w:r w:rsidR="00571B32" w:rsidRPr="00506D4A">
        <w:rPr>
          <w:rFonts w:ascii="Times New Roman" w:hAnsi="Times New Roman" w:cs="Times New Roman"/>
          <w:color w:val="0070C0"/>
          <w:sz w:val="24"/>
          <w:szCs w:val="24"/>
        </w:rPr>
        <w:t>17,1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% от уточненного прогноза.</w:t>
      </w:r>
    </w:p>
    <w:p w14:paraId="21CE7BB1" w14:textId="661B191D" w:rsidR="00AF311E" w:rsidRPr="00506D4A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>Прогноз по налогам на имущество по состоянию на 01.</w:t>
      </w:r>
      <w:r w:rsidR="00B40557" w:rsidRPr="00506D4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8D6C6C" w:rsidRPr="00506D4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75296" w:rsidRPr="00506D4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 выполнен 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на </w:t>
      </w:r>
      <w:r w:rsidR="009A5F19" w:rsidRPr="00506D4A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77,7</w:t>
      </w:r>
      <w:r w:rsidR="00475296" w:rsidRPr="00506D4A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 или </w:t>
      </w:r>
      <w:r w:rsidR="00571B32" w:rsidRPr="00506D4A">
        <w:rPr>
          <w:rFonts w:ascii="Times New Roman" w:hAnsi="Times New Roman" w:cs="Times New Roman"/>
          <w:color w:val="0070C0"/>
          <w:sz w:val="24"/>
          <w:szCs w:val="24"/>
        </w:rPr>
        <w:t>23,9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% (по отношению к годовому уточненному плану), в том числе:</w:t>
      </w:r>
    </w:p>
    <w:p w14:paraId="096BFC30" w14:textId="77777777" w:rsidR="00AF311E" w:rsidRPr="00506D4A" w:rsidRDefault="00AF311E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13482A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по налогу на имущество физических лиц на </w:t>
      </w:r>
      <w:r w:rsidR="00475296" w:rsidRPr="00506D4A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20,1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или </w:t>
      </w:r>
      <w:r w:rsidR="00571B32" w:rsidRPr="00506D4A">
        <w:rPr>
          <w:rFonts w:ascii="Times New Roman" w:hAnsi="Times New Roman" w:cs="Times New Roman"/>
          <w:color w:val="0070C0"/>
          <w:sz w:val="24"/>
          <w:szCs w:val="24"/>
        </w:rPr>
        <w:t>31,8</w:t>
      </w:r>
      <w:r w:rsidR="0013482A" w:rsidRPr="00506D4A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14:paraId="0EB66A79" w14:textId="77777777" w:rsidR="003C624E" w:rsidRDefault="008D6C6C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13482A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по земельному налогу на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57,7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="00571B32" w:rsidRPr="00506D4A">
        <w:rPr>
          <w:rFonts w:ascii="Times New Roman" w:hAnsi="Times New Roman" w:cs="Times New Roman"/>
          <w:color w:val="0070C0"/>
          <w:sz w:val="24"/>
          <w:szCs w:val="24"/>
        </w:rPr>
        <w:t>22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,0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>%, где земельный налог с организаций составил 57,7 тыс. рублей (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71B32" w:rsidRPr="00506D4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,2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>%),</w:t>
      </w:r>
      <w:r w:rsidR="0013482A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>з</w:t>
      </w:r>
      <w:r w:rsidR="002C74EA" w:rsidRPr="00506D4A">
        <w:rPr>
          <w:rFonts w:ascii="Times New Roman" w:hAnsi="Times New Roman" w:cs="Times New Roman"/>
          <w:color w:val="0070C0"/>
          <w:sz w:val="24"/>
          <w:szCs w:val="24"/>
        </w:rPr>
        <w:t>емельный налог с физических лиц составил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0,0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(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>0,0</w:t>
      </w:r>
      <w:r w:rsidR="00AF311E" w:rsidRPr="00506D4A">
        <w:rPr>
          <w:rFonts w:ascii="Times New Roman" w:hAnsi="Times New Roman" w:cs="Times New Roman"/>
          <w:color w:val="0070C0"/>
          <w:sz w:val="24"/>
          <w:szCs w:val="24"/>
        </w:rPr>
        <w:t>%).</w:t>
      </w:r>
    </w:p>
    <w:p w14:paraId="071F5DCE" w14:textId="77777777" w:rsidR="00475296" w:rsidRDefault="00475296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89F4C18" w14:textId="77777777" w:rsidR="009A5F19" w:rsidRDefault="009A5F19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2371766" w14:textId="77777777" w:rsidR="009A5F19" w:rsidRDefault="009A5F19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689865D" w14:textId="77777777" w:rsidR="009A5F19" w:rsidRDefault="009A5F19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4F45D41" w14:textId="77777777" w:rsidR="009A5F19" w:rsidRPr="00475296" w:rsidRDefault="009A5F19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95E6401" w14:textId="77777777" w:rsidR="00A145D3" w:rsidRPr="00475296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7529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Исполнение доходной части бюджета </w:t>
      </w:r>
      <w:r w:rsidR="0069533A" w:rsidRPr="00475296">
        <w:rPr>
          <w:rFonts w:ascii="Times New Roman" w:hAnsi="Times New Roman"/>
          <w:b/>
          <w:color w:val="0070C0"/>
          <w:sz w:val="24"/>
          <w:szCs w:val="24"/>
        </w:rPr>
        <w:t>г</w:t>
      </w:r>
      <w:r w:rsidR="006A42BC" w:rsidRPr="00475296">
        <w:rPr>
          <w:rFonts w:ascii="Times New Roman" w:hAnsi="Times New Roman"/>
          <w:b/>
          <w:color w:val="0070C0"/>
          <w:sz w:val="24"/>
          <w:szCs w:val="24"/>
        </w:rPr>
        <w:t xml:space="preserve">ородского поселения «Поселок «Хани» </w:t>
      </w:r>
      <w:r w:rsidR="00DC7CBD" w:rsidRPr="00475296">
        <w:rPr>
          <w:rFonts w:ascii="Times New Roman" w:hAnsi="Times New Roman"/>
          <w:b/>
          <w:color w:val="0070C0"/>
          <w:sz w:val="24"/>
          <w:szCs w:val="24"/>
        </w:rPr>
        <w:t xml:space="preserve">      </w:t>
      </w:r>
      <w:r w:rsidRPr="004752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 </w:t>
      </w:r>
      <w:r w:rsidR="00475296" w:rsidRPr="0047529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7A7FAF" w:rsidRPr="004752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квартал 20</w:t>
      </w:r>
      <w:r w:rsidR="0069533A" w:rsidRPr="00475296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475296" w:rsidRPr="00475296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7A7FAF" w:rsidRPr="004752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4752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сравнению с аналог</w:t>
      </w:r>
      <w:r w:rsidR="0069533A" w:rsidRPr="00475296">
        <w:rPr>
          <w:rFonts w:ascii="Times New Roman" w:hAnsi="Times New Roman" w:cs="Times New Roman"/>
          <w:b/>
          <w:color w:val="0070C0"/>
          <w:sz w:val="24"/>
          <w:szCs w:val="24"/>
        </w:rPr>
        <w:t>ичным п</w:t>
      </w:r>
      <w:r w:rsidR="00475296" w:rsidRPr="00475296">
        <w:rPr>
          <w:rFonts w:ascii="Times New Roman" w:hAnsi="Times New Roman" w:cs="Times New Roman"/>
          <w:b/>
          <w:color w:val="0070C0"/>
          <w:sz w:val="24"/>
          <w:szCs w:val="24"/>
        </w:rPr>
        <w:t>ериодом 2022</w:t>
      </w:r>
      <w:r w:rsidRPr="004752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 приведено в таблице:   </w:t>
      </w:r>
    </w:p>
    <w:p w14:paraId="152F4EBC" w14:textId="77777777" w:rsidR="00464605" w:rsidRPr="00475296" w:rsidRDefault="00464605" w:rsidP="0069533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4752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75296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570A99" w:rsidRPr="00EA6911" w14:paraId="063204FB" w14:textId="77777777" w:rsidTr="00DC7CBD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A01" w14:textId="77777777" w:rsidR="00A145D3" w:rsidRPr="00A97126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DBAF" w14:textId="77777777" w:rsidR="00A145D3" w:rsidRPr="00A97126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A1D1" w14:textId="77777777" w:rsidR="00A145D3" w:rsidRPr="00A97126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F38" w14:textId="77777777" w:rsidR="00A145D3" w:rsidRPr="00A97126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C7BB5" w:rsidRPr="00506D4A" w14:paraId="03CC0270" w14:textId="77777777" w:rsidTr="00EC7BB5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B60C" w14:textId="77777777" w:rsidR="00EC7BB5" w:rsidRPr="00A97126" w:rsidRDefault="00EC7BB5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249" w14:textId="77777777" w:rsidR="00EC7BB5" w:rsidRPr="00506D4A" w:rsidRDefault="00EC7BB5" w:rsidP="00D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="00D85A20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11E3" w14:textId="77777777" w:rsidR="00EC7BB5" w:rsidRPr="00506D4A" w:rsidRDefault="00EC7BB5" w:rsidP="00FA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35D" w14:textId="77777777" w:rsidR="00EC7BB5" w:rsidRPr="00506D4A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EB7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2AB4" w14:textId="77777777" w:rsidR="00EC7BB5" w:rsidRPr="00506D4A" w:rsidRDefault="00EC7BB5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EB4" w14:textId="77777777" w:rsidR="00EC7BB5" w:rsidRPr="00506D4A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E22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6A2C" w14:textId="77777777" w:rsidR="00EC7BB5" w:rsidRPr="00506D4A" w:rsidRDefault="00EC7BB5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en-US"/>
              </w:rPr>
              <w:t>3</w:t>
            </w:r>
          </w:p>
        </w:tc>
      </w:tr>
      <w:tr w:rsidR="00EC7BB5" w:rsidRPr="00506D4A" w14:paraId="7859C3A6" w14:textId="77777777" w:rsidTr="00EC7BB5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E1B" w14:textId="77777777" w:rsidR="00EC7BB5" w:rsidRPr="00506D4A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D38" w14:textId="77777777" w:rsidR="00EC7BB5" w:rsidRPr="00506D4A" w:rsidRDefault="00861CE9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EE43" w14:textId="77777777" w:rsidR="00EC7BB5" w:rsidRPr="00506D4A" w:rsidRDefault="00861CE9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FFE" w14:textId="77777777" w:rsidR="00EC7BB5" w:rsidRPr="00506D4A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9F9" w14:textId="77777777" w:rsidR="00EC7BB5" w:rsidRPr="00506D4A" w:rsidRDefault="00861CE9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FDD" w14:textId="77777777" w:rsidR="00EC7BB5" w:rsidRPr="00506D4A" w:rsidRDefault="00861CE9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E6C" w14:textId="77777777" w:rsidR="00EC7BB5" w:rsidRPr="00506D4A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422E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BCBF" w14:textId="77777777" w:rsidR="00EC7BB5" w:rsidRPr="00506D4A" w:rsidRDefault="00861CE9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</w:tr>
      <w:tr w:rsidR="00EC7BB5" w:rsidRPr="00506D4A" w14:paraId="6144B63D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676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Налоговые доходы, 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89C8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4 910,8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B158" w14:textId="77777777" w:rsidR="00EC7BB5" w:rsidRPr="00506D4A" w:rsidRDefault="001315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5 112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</w:t>
            </w: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832" w14:textId="77777777" w:rsidR="00EC7BB5" w:rsidRPr="00506D4A" w:rsidRDefault="001315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F6DF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1 122,2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7F08" w14:textId="77126C1F" w:rsidR="00EC7BB5" w:rsidRPr="00506D4A" w:rsidRDefault="001315D0" w:rsidP="008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945,</w:t>
            </w:r>
            <w:r w:rsidR="0080702A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4AF" w14:textId="3E63E3FD" w:rsidR="00EC7BB5" w:rsidRPr="00506D4A" w:rsidRDefault="008070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- 176,5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A44C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F902" w14:textId="7512C6F8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18,5</w:t>
            </w:r>
          </w:p>
        </w:tc>
      </w:tr>
      <w:tr w:rsidR="00EC7BB5" w:rsidRPr="00506D4A" w14:paraId="209E2F4C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D4F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i/>
                <w:color w:val="0070C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FFCD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159D" w14:textId="77777777" w:rsidR="00EC7BB5" w:rsidRPr="00506D4A" w:rsidRDefault="001315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2671" w14:textId="77777777" w:rsidR="00EC7BB5" w:rsidRPr="00506D4A" w:rsidRDefault="00EC7BB5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8104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2043" w14:textId="77777777" w:rsidR="00EC7BB5" w:rsidRPr="00506D4A" w:rsidRDefault="00861CE9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91D1" w14:textId="77777777" w:rsidR="00861CE9" w:rsidRPr="00506D4A" w:rsidRDefault="00861CE9" w:rsidP="0086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D2ED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2F6" w14:textId="1618EBDD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17,1</w:t>
            </w:r>
          </w:p>
        </w:tc>
      </w:tr>
      <w:tr w:rsidR="00EC7BB5" w:rsidRPr="00506D4A" w14:paraId="5A0FFEE0" w14:textId="77777777" w:rsidTr="0069533A">
        <w:trPr>
          <w:trHeight w:val="1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7AF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3CD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99CC" w14:textId="77777777" w:rsidR="00EC7BB5" w:rsidRPr="00506D4A" w:rsidRDefault="00861CE9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F75B" w14:textId="77777777" w:rsidR="00EC7BB5" w:rsidRPr="00506D4A" w:rsidRDefault="00EC7BB5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C81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C0CF" w14:textId="77777777" w:rsidR="00EC7BB5" w:rsidRPr="00506D4A" w:rsidRDefault="00861CE9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E23" w14:textId="77777777" w:rsidR="00EC7BB5" w:rsidRPr="00506D4A" w:rsidRDefault="00861CE9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-12</w:t>
            </w:r>
            <w:r w:rsidR="00EC7BB5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FEC8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617" w14:textId="1B3A0F48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4,4</w:t>
            </w:r>
          </w:p>
        </w:tc>
      </w:tr>
      <w:tr w:rsidR="00EC7BB5" w:rsidRPr="00506D4A" w14:paraId="3FEA07F2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E25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81F4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15 145,1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568A" w14:textId="77777777" w:rsidR="00EC7BB5" w:rsidRPr="00506D4A" w:rsidRDefault="00CC3D97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28 278,0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15C" w14:textId="77777777" w:rsidR="00EC7BB5" w:rsidRPr="00506D4A" w:rsidRDefault="00CC3D97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13 132,9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F8B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4 813,6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91A2" w14:textId="77777777" w:rsidR="00EC7BB5" w:rsidRPr="00506D4A" w:rsidRDefault="00CC3D97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19 052,0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AA2D" w14:textId="77777777" w:rsidR="00EC7BB5" w:rsidRPr="00506D4A" w:rsidRDefault="00CC3D97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14 238,4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E46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A9AD" w14:textId="6C0573E5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67,4</w:t>
            </w:r>
          </w:p>
        </w:tc>
      </w:tr>
      <w:tr w:rsidR="00EC7BB5" w:rsidRPr="00506D4A" w14:paraId="1C9D2D31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E4D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7C36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14 893,0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552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16 029,0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7E72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1 136,0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DC70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4 727,0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ACCC" w14:textId="77777777" w:rsidR="00EC7BB5" w:rsidRPr="00506D4A" w:rsidRDefault="007D707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7 000,0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EE8C" w14:textId="77777777" w:rsidR="00EC7BB5" w:rsidRPr="00506D4A" w:rsidRDefault="007D707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2 273,0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1B92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780C" w14:textId="2DAE2CBD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43,7</w:t>
            </w:r>
          </w:p>
        </w:tc>
      </w:tr>
      <w:tr w:rsidR="00EC7BB5" w:rsidRPr="00506D4A" w14:paraId="16F4C98C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98E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4BE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2C91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A294" w14:textId="77777777" w:rsidR="00EC7BB5" w:rsidRPr="00506D4A" w:rsidRDefault="00EC7BB5" w:rsidP="0009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</w:t>
            </w:r>
            <w:r w:rsidR="00095333"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C189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8056" w14:textId="77777777" w:rsidR="00EC7BB5" w:rsidRPr="00506D4A" w:rsidRDefault="007D707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55F" w14:textId="77777777" w:rsidR="00EC7BB5" w:rsidRPr="00506D4A" w:rsidRDefault="007D707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- 19,1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4D8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C94F" w14:textId="13B8E027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27,1</w:t>
            </w:r>
          </w:p>
        </w:tc>
      </w:tr>
      <w:tr w:rsidR="00EC7BB5" w:rsidRPr="00506D4A" w14:paraId="5A7319EC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E46" w14:textId="77777777" w:rsidR="00EC7BB5" w:rsidRPr="00506D4A" w:rsidRDefault="00095333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Прочие безвозмездное поступление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6909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3D70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A9E3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12 00</w:t>
            </w:r>
            <w:r w:rsidR="00EC7BB5"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5C9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5A59" w14:textId="77777777" w:rsidR="00EC7BB5" w:rsidRPr="00506D4A" w:rsidRDefault="007D707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95D" w14:textId="77777777" w:rsidR="00EC7BB5" w:rsidRPr="00506D4A" w:rsidRDefault="007D707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12 000,0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73E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2ED" w14:textId="6DA9C75D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100,0</w:t>
            </w:r>
          </w:p>
        </w:tc>
      </w:tr>
      <w:tr w:rsidR="00EC7BB5" w:rsidRPr="00506D4A" w14:paraId="6F664F7E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C0C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BEC2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ED5F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A1" w14:textId="7E78E651" w:rsidR="00EC7BB5" w:rsidRPr="00506D4A" w:rsidRDefault="008070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EB0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1E0" w14:textId="7E55A92C" w:rsidR="00EC7BB5" w:rsidRPr="00506D4A" w:rsidRDefault="0080702A" w:rsidP="0086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358" w14:textId="0B184F67" w:rsidR="00EC7BB5" w:rsidRPr="00506D4A" w:rsidRDefault="0080702A" w:rsidP="00D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-15,5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F010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482B" w14:textId="4B5C0DC0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0,0</w:t>
            </w:r>
          </w:p>
        </w:tc>
      </w:tr>
      <w:tr w:rsidR="00EC7BB5" w:rsidRPr="00506D4A" w14:paraId="6910E115" w14:textId="77777777" w:rsidTr="0069533A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59E" w14:textId="77777777" w:rsidR="00EC7BB5" w:rsidRPr="00506D4A" w:rsidRDefault="00EC7BB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C728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20 352,7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0B52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33 687,3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0EB2" w14:textId="77777777" w:rsidR="00EC7BB5" w:rsidRPr="00506D4A" w:rsidRDefault="00095333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13 334,6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AE8F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5 961,3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935F" w14:textId="3752C558" w:rsidR="00EC7BB5" w:rsidRPr="00506D4A" w:rsidRDefault="003136F7" w:rsidP="0080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20 010,</w:t>
            </w:r>
            <w:r w:rsidR="0080702A"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5AE3" w14:textId="2C786A8B" w:rsidR="00EC7BB5" w:rsidRPr="00506D4A" w:rsidRDefault="0080702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14 049,4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72DC" w14:textId="77777777" w:rsidR="00EC7BB5" w:rsidRPr="00506D4A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4D6" w14:textId="6AB4599C" w:rsidR="00EC7BB5" w:rsidRPr="00506D4A" w:rsidRDefault="00F12A4E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06D4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59,4</w:t>
            </w:r>
          </w:p>
        </w:tc>
      </w:tr>
    </w:tbl>
    <w:p w14:paraId="4797DD70" w14:textId="77777777" w:rsidR="001839D1" w:rsidRPr="00506D4A" w:rsidRDefault="001839D1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6E05D" w14:textId="353AA2C4" w:rsidR="00222A66" w:rsidRPr="00506D4A" w:rsidRDefault="00A145D3" w:rsidP="00FF35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84197B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BA3DB2" w:rsidRPr="00506D4A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EA5F69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E00CD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DE4058" w:rsidRPr="00506D4A">
        <w:rPr>
          <w:rFonts w:ascii="Times New Roman" w:hAnsi="Times New Roman" w:cs="Times New Roman"/>
          <w:color w:val="0070C0"/>
          <w:sz w:val="24"/>
          <w:szCs w:val="24"/>
        </w:rPr>
        <w:t>январь-</w:t>
      </w:r>
      <w:r w:rsidR="00B40557" w:rsidRPr="00506D4A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5E00CD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E25E90" w:rsidRPr="00506D4A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5E00CD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FF3575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и аналогичный период </w:t>
      </w:r>
      <w:r w:rsidR="00E25E90" w:rsidRPr="00506D4A">
        <w:rPr>
          <w:rFonts w:ascii="Times New Roman" w:hAnsi="Times New Roman" w:cs="Times New Roman"/>
          <w:color w:val="0070C0"/>
          <w:sz w:val="24"/>
          <w:szCs w:val="24"/>
        </w:rPr>
        <w:t>2022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года показал, что фактическое исполнение доходной части бюджета </w:t>
      </w:r>
      <w:r w:rsidR="0084197B" w:rsidRPr="00506D4A">
        <w:rPr>
          <w:rFonts w:ascii="Times New Roman" w:hAnsi="Times New Roman"/>
          <w:color w:val="0070C0"/>
          <w:sz w:val="24"/>
          <w:szCs w:val="24"/>
        </w:rPr>
        <w:t>г</w:t>
      </w:r>
      <w:r w:rsidR="00BA3DB2" w:rsidRPr="00506D4A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EA5F69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по сравнению с прошлым финансовым годом </w:t>
      </w:r>
      <w:r w:rsidR="00222A6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имеет тенденцию к </w:t>
      </w:r>
      <w:r w:rsidR="00F12A4E" w:rsidRPr="00506D4A">
        <w:rPr>
          <w:rFonts w:ascii="Times New Roman" w:hAnsi="Times New Roman" w:cs="Times New Roman"/>
          <w:color w:val="0070C0"/>
          <w:sz w:val="24"/>
          <w:szCs w:val="24"/>
        </w:rPr>
        <w:t>увеличению</w:t>
      </w:r>
      <w:r w:rsidR="00A97126"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600B12FE" w14:textId="77777777" w:rsidR="00C50812" w:rsidRPr="00506D4A" w:rsidRDefault="00C50812" w:rsidP="00C50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процент увеличения исполнения бюджетных назначений наблюдается по безвозмездным поступлениям на 35,6%, в том числе по поступлению дотаций на выравнивание бюджетной обеспеченности на 12,0%. </w:t>
      </w:r>
    </w:p>
    <w:p w14:paraId="23E495E8" w14:textId="77777777" w:rsidR="00C50812" w:rsidRPr="00EE28B7" w:rsidRDefault="00C50812" w:rsidP="00C50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color w:val="0070C0"/>
          <w:sz w:val="24"/>
          <w:szCs w:val="24"/>
        </w:rPr>
        <w:t xml:space="preserve"> По налоговым доходам наблюдается снижение процента исполнения на 4,4% по сравнению с аналогичным периодом 2022 года.</w:t>
      </w:r>
    </w:p>
    <w:p w14:paraId="1357B3E2" w14:textId="77777777" w:rsidR="00C50812" w:rsidRPr="00E61951" w:rsidRDefault="00C50812" w:rsidP="00C50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E28B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EE28B7">
        <w:rPr>
          <w:rFonts w:ascii="Times New Roman" w:hAnsi="Times New Roman" w:cs="Times New Roman"/>
          <w:color w:val="0070C0"/>
          <w:sz w:val="24"/>
          <w:szCs w:val="24"/>
        </w:rPr>
        <w:t xml:space="preserve">по сравнению с аналогичным периодом 2022 года </w:t>
      </w:r>
      <w:r w:rsidRPr="00EE28B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снизились на 4,2%.</w:t>
      </w:r>
    </w:p>
    <w:p w14:paraId="0F7B9F07" w14:textId="77777777" w:rsidR="00D85A20" w:rsidRDefault="00D85A20" w:rsidP="00222A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9CAD56" w14:textId="77777777" w:rsidR="00C50812" w:rsidRPr="00E25E90" w:rsidRDefault="00C50812" w:rsidP="00222A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908EEF" w14:textId="77777777" w:rsidR="00B85D2F" w:rsidRPr="00A84D11" w:rsidRDefault="00CE4A5F" w:rsidP="00222A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4D1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5</w:t>
      </w:r>
      <w:r w:rsidR="00B85D2F" w:rsidRPr="00A84D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Исполнение бюджета </w:t>
      </w:r>
      <w:r w:rsidR="00222A66" w:rsidRPr="00A84D11">
        <w:rPr>
          <w:rFonts w:ascii="Times New Roman" w:hAnsi="Times New Roman"/>
          <w:b/>
          <w:color w:val="0070C0"/>
          <w:sz w:val="28"/>
          <w:szCs w:val="28"/>
        </w:rPr>
        <w:t>г</w:t>
      </w:r>
      <w:r w:rsidR="00BA3DB2" w:rsidRPr="00A84D11">
        <w:rPr>
          <w:rFonts w:ascii="Times New Roman" w:hAnsi="Times New Roman"/>
          <w:b/>
          <w:color w:val="0070C0"/>
          <w:sz w:val="28"/>
          <w:szCs w:val="28"/>
        </w:rPr>
        <w:t>ородского поселения «Поселок «Хани»</w:t>
      </w:r>
      <w:r w:rsidR="00BA3DB2" w:rsidRPr="00A84D1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B85D2F" w:rsidRPr="00A84D11">
        <w:rPr>
          <w:rFonts w:ascii="Times New Roman" w:hAnsi="Times New Roman" w:cs="Times New Roman"/>
          <w:b/>
          <w:color w:val="0070C0"/>
          <w:sz w:val="28"/>
          <w:szCs w:val="28"/>
        </w:rPr>
        <w:t>по расходным обязательствам</w:t>
      </w:r>
    </w:p>
    <w:p w14:paraId="08C833EE" w14:textId="77777777" w:rsidR="00222A66" w:rsidRPr="00A84D11" w:rsidRDefault="00222A66" w:rsidP="00222A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37CE16B" w14:textId="77777777" w:rsidR="00272D03" w:rsidRPr="00A84D11" w:rsidRDefault="00272D03" w:rsidP="00272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5-й сессии Депутатов </w:t>
      </w:r>
      <w:r w:rsidRPr="00A84D11">
        <w:rPr>
          <w:rFonts w:ascii="Times New Roman" w:hAnsi="Times New Roman"/>
          <w:color w:val="0070C0"/>
          <w:sz w:val="24"/>
          <w:szCs w:val="24"/>
        </w:rPr>
        <w:t xml:space="preserve">Ханинского поселкового Совета депутатов 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2.12.2022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1-5 «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>Об утверждении бюджета городского поселения «</w:t>
      </w:r>
      <w:r w:rsidRPr="00A84D11">
        <w:rPr>
          <w:rFonts w:ascii="Times New Roman" w:hAnsi="Times New Roman"/>
          <w:color w:val="0070C0"/>
          <w:sz w:val="24"/>
          <w:szCs w:val="24"/>
        </w:rPr>
        <w:t>Поселок Хани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A84D11" w:rsidRPr="00A84D11">
        <w:rPr>
          <w:rFonts w:ascii="Times New Roman" w:hAnsi="Times New Roman"/>
          <w:color w:val="0070C0"/>
          <w:sz w:val="24"/>
          <w:szCs w:val="24"/>
        </w:rPr>
        <w:t>Нерюнгринского района на 2023</w:t>
      </w:r>
      <w:r w:rsidRPr="00A84D11">
        <w:rPr>
          <w:rFonts w:ascii="Times New Roman" w:hAnsi="Times New Roman"/>
          <w:color w:val="0070C0"/>
          <w:sz w:val="24"/>
          <w:szCs w:val="24"/>
        </w:rPr>
        <w:t xml:space="preserve"> год» </w:t>
      </w:r>
      <w:r w:rsidR="0067382A" w:rsidRPr="00A84D11">
        <w:rPr>
          <w:rFonts w:ascii="Times New Roman" w:hAnsi="Times New Roman"/>
          <w:color w:val="0070C0"/>
          <w:sz w:val="24"/>
          <w:szCs w:val="24"/>
        </w:rPr>
        <w:t xml:space="preserve">первоначально 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расходы бюджета </w:t>
      </w:r>
      <w:r w:rsidR="00D47076" w:rsidRPr="00A84D11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Хани»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 были утверждены в сумме 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20 899,3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68E082EF" w14:textId="77777777" w:rsidR="00E00446" w:rsidRPr="00A84D11" w:rsidRDefault="00E00446" w:rsidP="00E00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4D11">
        <w:rPr>
          <w:rFonts w:ascii="Times New Roman" w:hAnsi="Times New Roman" w:cs="Times New Roman"/>
          <w:color w:val="0070C0"/>
          <w:sz w:val="24"/>
          <w:szCs w:val="24"/>
        </w:rPr>
        <w:t>Решением Ханинского по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селкового Совета депутатов от 14.03.2023 № 1-9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ий и дополнений в решение № 1-5 5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>-й сессии «Об утверждении бюджета городского поселения «Поселок «Хани» Нерюнгринского района на 202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 год» расходы бюджета городского поселения «Поселок Хани» утверждаются в сумме </w:t>
      </w:r>
      <w:r w:rsidR="00A84D11" w:rsidRPr="00A84D11">
        <w:rPr>
          <w:rFonts w:ascii="Times New Roman" w:hAnsi="Times New Roman" w:cs="Times New Roman"/>
          <w:color w:val="0070C0"/>
          <w:sz w:val="24"/>
          <w:szCs w:val="24"/>
        </w:rPr>
        <w:t>36 582,9</w:t>
      </w:r>
      <w:r w:rsidRPr="00A84D1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080C0C74" w14:textId="77777777" w:rsidR="001B3564" w:rsidRPr="00891CB4" w:rsidRDefault="001B3564" w:rsidP="00E00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1CB4">
        <w:rPr>
          <w:rFonts w:ascii="Times New Roman" w:hAnsi="Times New Roman" w:cs="Times New Roman"/>
          <w:color w:val="0070C0"/>
          <w:sz w:val="24"/>
          <w:szCs w:val="24"/>
        </w:rPr>
        <w:t>В соответствии с Отчетом об исполнении бюджета</w:t>
      </w:r>
      <w:r w:rsidR="00891CB4"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(ф.0503117) за январь-март 2023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года уточненные плановые показатели по расходам утверждены в сумме </w:t>
      </w:r>
      <w:r w:rsidR="00891CB4" w:rsidRPr="00891CB4">
        <w:rPr>
          <w:rFonts w:ascii="Times New Roman" w:hAnsi="Times New Roman" w:cs="Times New Roman"/>
          <w:color w:val="0070C0"/>
          <w:sz w:val="24"/>
          <w:szCs w:val="24"/>
        </w:rPr>
        <w:t>36 582,9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2582FBAB" w14:textId="77777777" w:rsidR="00A97126" w:rsidRDefault="00272D03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бюджета </w:t>
      </w:r>
      <w:r w:rsidR="001A2999" w:rsidRPr="00891CB4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Хани»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по рас</w:t>
      </w:r>
      <w:r w:rsidR="00D85A20">
        <w:rPr>
          <w:rFonts w:ascii="Times New Roman" w:hAnsi="Times New Roman" w:cs="Times New Roman"/>
          <w:color w:val="0070C0"/>
          <w:sz w:val="24"/>
          <w:szCs w:val="24"/>
        </w:rPr>
        <w:t>ходам по состоянию на 01.04.2023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года  </w:t>
      </w:r>
      <w:r w:rsidRPr="00A97126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 w:rsidR="00891CB4" w:rsidRPr="00A97126">
        <w:rPr>
          <w:rFonts w:ascii="Times New Roman" w:hAnsi="Times New Roman" w:cs="Times New Roman"/>
          <w:color w:val="0070C0"/>
          <w:sz w:val="24"/>
          <w:szCs w:val="24"/>
        </w:rPr>
        <w:t>3 585,2</w:t>
      </w:r>
      <w:r w:rsidRPr="00A97126">
        <w:rPr>
          <w:rFonts w:ascii="Times New Roman" w:eastAsia="Times New Roman" w:hAnsi="Times New Roman" w:cs="Times New Roman"/>
          <w:bCs/>
          <w:color w:val="0070C0"/>
        </w:rPr>
        <w:t xml:space="preserve"> </w:t>
      </w:r>
      <w:r w:rsidRPr="00A97126">
        <w:rPr>
          <w:rFonts w:ascii="Times New Roman" w:hAnsi="Times New Roman" w:cs="Times New Roman"/>
          <w:color w:val="0070C0"/>
          <w:sz w:val="24"/>
          <w:szCs w:val="24"/>
        </w:rPr>
        <w:t>тыс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>. рублей</w:t>
      </w:r>
      <w:r w:rsidR="001A2999"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A2999" w:rsidRPr="00A0192D">
        <w:rPr>
          <w:rFonts w:ascii="Times New Roman" w:hAnsi="Times New Roman" w:cs="Times New Roman"/>
          <w:color w:val="0070C0"/>
          <w:sz w:val="24"/>
          <w:szCs w:val="24"/>
        </w:rPr>
        <w:t xml:space="preserve">или </w:t>
      </w:r>
      <w:r w:rsidR="00A0192D" w:rsidRPr="00A0192D">
        <w:rPr>
          <w:rFonts w:ascii="Times New Roman" w:hAnsi="Times New Roman" w:cs="Times New Roman"/>
          <w:color w:val="0070C0"/>
          <w:sz w:val="24"/>
          <w:szCs w:val="24"/>
        </w:rPr>
        <w:t>9,8</w:t>
      </w:r>
      <w:r w:rsidR="001A2999" w:rsidRPr="00A0192D">
        <w:rPr>
          <w:rFonts w:ascii="Times New Roman" w:hAnsi="Times New Roman" w:cs="Times New Roman"/>
          <w:color w:val="0070C0"/>
          <w:sz w:val="24"/>
          <w:szCs w:val="24"/>
        </w:rPr>
        <w:t xml:space="preserve">% </w:t>
      </w:r>
      <w:r w:rsidR="001A2999" w:rsidRPr="00891CB4">
        <w:rPr>
          <w:rFonts w:ascii="Times New Roman" w:hAnsi="Times New Roman" w:cs="Times New Roman"/>
          <w:color w:val="0070C0"/>
          <w:sz w:val="24"/>
          <w:szCs w:val="24"/>
        </w:rPr>
        <w:t>от уточненного годового плана.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1467AC2" w14:textId="2CFD8705" w:rsidR="000E2421" w:rsidRDefault="00272D03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Расходная часть бюджета </w:t>
      </w:r>
      <w:r w:rsidR="001A2999" w:rsidRPr="00891CB4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Хани» Нерюнгринского района</w:t>
      </w:r>
      <w:r w:rsidR="00891CB4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01.04.2023</w:t>
      </w:r>
      <w:r w:rsidRPr="00891CB4">
        <w:rPr>
          <w:rFonts w:ascii="Times New Roman" w:hAnsi="Times New Roman" w:cs="Times New Roman"/>
          <w:color w:val="0070C0"/>
          <w:sz w:val="24"/>
          <w:szCs w:val="24"/>
        </w:rPr>
        <w:t xml:space="preserve"> года характеризуется данными следующей таблицы:  </w:t>
      </w:r>
    </w:p>
    <w:p w14:paraId="17E03C4C" w14:textId="77777777" w:rsidR="002B1D4A" w:rsidRDefault="002B1D4A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075DE98" w14:textId="77777777" w:rsidR="002B1D4A" w:rsidRPr="00891CB4" w:rsidRDefault="002B1D4A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4E91C6D" w14:textId="77777777" w:rsidR="000E2421" w:rsidRPr="00891CB4" w:rsidRDefault="001854FE" w:rsidP="000E242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891CB4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2409"/>
        <w:gridCol w:w="1560"/>
        <w:gridCol w:w="1276"/>
        <w:gridCol w:w="1276"/>
        <w:gridCol w:w="1276"/>
        <w:gridCol w:w="1280"/>
      </w:tblGrid>
      <w:tr w:rsidR="004311F6" w:rsidRPr="00EA6911" w14:paraId="4E09FA4C" w14:textId="77777777" w:rsidTr="00D84CC7">
        <w:trPr>
          <w:trHeight w:val="4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45B5" w14:textId="77777777" w:rsidR="004311F6" w:rsidRPr="00F86C62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0EDD" w14:textId="77777777" w:rsidR="004311F6" w:rsidRPr="00F86C62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384" w14:textId="77777777" w:rsidR="004311F6" w:rsidRPr="00F86C62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Утвержденный план Решением от 2</w:t>
            </w:r>
            <w:r w:rsidR="00F86C62"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2.12.2022</w:t>
            </w:r>
            <w:r w:rsidR="004311F6"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           № </w:t>
            </w:r>
            <w:r w:rsidR="00F86C62"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1-5</w:t>
            </w:r>
          </w:p>
          <w:p w14:paraId="243FA9FD" w14:textId="77777777" w:rsidR="004311F6" w:rsidRPr="00F86C62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690C47" w14:textId="77777777" w:rsidR="004311F6" w:rsidRPr="00F86C62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Отчет об исполнении бюджета (ф.0503117)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092" w14:textId="77777777" w:rsidR="004311F6" w:rsidRPr="00F86C62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361D2D" w14:textId="77777777" w:rsidR="004311F6" w:rsidRPr="00F86C62" w:rsidRDefault="004311F6" w:rsidP="000E2421">
            <w:pPr>
              <w:spacing w:line="240" w:lineRule="auto"/>
              <w:jc w:val="center"/>
              <w:rPr>
                <w:color w:val="0070C0"/>
              </w:rPr>
            </w:pPr>
            <w:r w:rsidRPr="00F86C6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4311F6" w:rsidRPr="00EA6911" w14:paraId="54535EE7" w14:textId="77777777" w:rsidTr="004311F6">
        <w:trPr>
          <w:trHeight w:val="883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4233B" w14:textId="77777777" w:rsidR="004311F6" w:rsidRPr="00EA6911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7550" w14:textId="77777777" w:rsidR="004311F6" w:rsidRPr="00EA6911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940AD" w14:textId="77777777" w:rsidR="004311F6" w:rsidRPr="00EA6911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2AE" w14:textId="77777777" w:rsidR="004311F6" w:rsidRPr="00D85A20" w:rsidRDefault="00F86C62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85A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Уточненный план на 01.04.2023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223" w14:textId="77777777" w:rsidR="004311F6" w:rsidRPr="00D85A20" w:rsidRDefault="00F86C62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85A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 на 01.04.2023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44C54" w14:textId="77777777" w:rsidR="004311F6" w:rsidRPr="00EA6911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116C5" w14:textId="77777777" w:rsidR="004311F6" w:rsidRPr="00EA6911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11F6" w:rsidRPr="00EA6911" w14:paraId="45B236C9" w14:textId="77777777" w:rsidTr="004311F6">
        <w:trPr>
          <w:trHeight w:val="1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ADDE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F157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92B0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3BFC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086A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AA7E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7166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691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4311F6" w:rsidRPr="00EA6911" w14:paraId="40413CCD" w14:textId="77777777" w:rsidTr="000E2421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A9F7" w14:textId="77777777" w:rsidR="004311F6" w:rsidRPr="00242435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24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469D" w14:textId="77777777" w:rsidR="004311F6" w:rsidRPr="00242435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424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E5BA" w14:textId="77777777" w:rsidR="004311F6" w:rsidRPr="00F86C62" w:rsidRDefault="00F86C62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6C6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10 349,3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FF19B" w14:textId="0EA2EC84" w:rsidR="004311F6" w:rsidRPr="00F86C62" w:rsidRDefault="0024243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64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4B4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18 909,9</w:t>
            </w:r>
            <w:r w:rsidR="00264B4E" w:rsidRPr="00264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48366" w14:textId="77777777" w:rsidR="004311F6" w:rsidRPr="00853F87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3F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1D3D2" w14:textId="77777777" w:rsidR="004311F6" w:rsidRPr="008D39C8" w:rsidRDefault="00853F87" w:rsidP="008D39C8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3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- </w:t>
            </w:r>
            <w:r w:rsidR="008D39C8" w:rsidRPr="008D3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17 084,3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F6BB" w14:textId="77777777" w:rsidR="004311F6" w:rsidRPr="008D39C8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D3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9,7</w:t>
            </w:r>
          </w:p>
        </w:tc>
      </w:tr>
      <w:tr w:rsidR="004311F6" w:rsidRPr="00EA6911" w14:paraId="1A500294" w14:textId="77777777" w:rsidTr="000E2421">
        <w:trPr>
          <w:trHeight w:val="6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4849" w14:textId="77777777" w:rsidR="004311F6" w:rsidRPr="00EA6911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4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DAC1" w14:textId="77777777" w:rsidR="004311F6" w:rsidRPr="00242435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424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0DD6" w14:textId="77777777" w:rsidR="004311F6" w:rsidRPr="00242435" w:rsidRDefault="0024243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243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208,6</w:t>
            </w:r>
            <w:r w:rsidR="00E6312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778D" w14:textId="77777777" w:rsidR="004311F6" w:rsidRPr="00242435" w:rsidRDefault="00242435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243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2786" w14:textId="77777777" w:rsidR="004311F6" w:rsidRPr="00853F87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3F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32E94" w14:textId="77777777" w:rsidR="004311F6" w:rsidRPr="008D39C8" w:rsidRDefault="00853F87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- 177,7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90A7" w14:textId="77777777" w:rsidR="004311F6" w:rsidRPr="008D39C8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14,8</w:t>
            </w:r>
          </w:p>
        </w:tc>
      </w:tr>
      <w:tr w:rsidR="004311F6" w:rsidRPr="00EA6911" w14:paraId="69DE8053" w14:textId="77777777" w:rsidTr="004311F6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AC2E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0DF7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B1D8" w14:textId="77777777" w:rsidR="004311F6" w:rsidRPr="00853F87" w:rsidRDefault="00EF0534" w:rsidP="00EF0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103</w:t>
            </w:r>
            <w:r w:rsidR="00853F87" w:rsidRPr="00853F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,8</w:t>
            </w:r>
            <w:r w:rsidR="00E6312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C81A4" w14:textId="77777777" w:rsidR="004311F6" w:rsidRPr="00853F87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3F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61FB5" w14:textId="77777777" w:rsidR="004311F6" w:rsidRPr="00853F87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3F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4642" w14:textId="77777777" w:rsidR="004311F6" w:rsidRPr="008D39C8" w:rsidRDefault="00DA2F3F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73676E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33FAD" w14:textId="77777777" w:rsidR="004311F6" w:rsidRPr="008D39C8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5,1</w:t>
            </w:r>
          </w:p>
        </w:tc>
      </w:tr>
      <w:tr w:rsidR="004311F6" w:rsidRPr="00EA6911" w14:paraId="28207BB6" w14:textId="77777777" w:rsidTr="000E2421">
        <w:trPr>
          <w:trHeight w:val="6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DE00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646B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B1C1C" w14:textId="77777777" w:rsidR="004311F6" w:rsidRPr="004101E3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1 216,3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43B3" w14:textId="77777777" w:rsidR="004311F6" w:rsidRPr="004101E3" w:rsidRDefault="00853F8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2 636,9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C0896" w14:textId="77777777" w:rsidR="004311F6" w:rsidRPr="0073676E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2452C" w14:textId="77777777" w:rsidR="004311F6" w:rsidRPr="0073676E" w:rsidRDefault="00DA2F3F" w:rsidP="00410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9205CB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</w:t>
            </w:r>
            <w:r w:rsidR="004101E3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427,3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48B4A" w14:textId="77777777" w:rsidR="004311F6" w:rsidRPr="008D39C8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7,9</w:t>
            </w:r>
          </w:p>
        </w:tc>
      </w:tr>
      <w:tr w:rsidR="004311F6" w:rsidRPr="00EA6911" w14:paraId="03F06764" w14:textId="77777777" w:rsidTr="000E2421">
        <w:trPr>
          <w:trHeight w:val="6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C944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E882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B7C8D" w14:textId="77777777" w:rsidR="004311F6" w:rsidRPr="004101E3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2 023,0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5EA7A" w14:textId="77777777" w:rsidR="004311F6" w:rsidRPr="004101E3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3 598,9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23CA" w14:textId="77777777" w:rsidR="004311F6" w:rsidRPr="004101E3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6AB37" w14:textId="77777777" w:rsidR="004311F6" w:rsidRPr="008D39C8" w:rsidRDefault="00DA2F3F" w:rsidP="004101E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9205CB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="004101E3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439,6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249E" w14:textId="77777777" w:rsidR="004311F6" w:rsidRPr="008D39C8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4,4</w:t>
            </w:r>
          </w:p>
        </w:tc>
      </w:tr>
      <w:tr w:rsidR="004311F6" w:rsidRPr="00EA6911" w14:paraId="47FC90F9" w14:textId="77777777" w:rsidTr="000E2421">
        <w:trPr>
          <w:trHeight w:val="68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B1E54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3C6D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61F7A" w14:textId="77777777" w:rsidR="004311F6" w:rsidRPr="004101E3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6B27" w14:textId="77777777" w:rsidR="004311F6" w:rsidRPr="004101E3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9D39" w14:textId="77777777" w:rsidR="004311F6" w:rsidRPr="004101E3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01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5679" w14:textId="77777777" w:rsidR="004311F6" w:rsidRPr="008D39C8" w:rsidRDefault="00DA2F3F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4101E3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150</w:t>
            </w:r>
            <w:r w:rsidR="009205CB" w:rsidRPr="0073676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0D5D" w14:textId="77777777" w:rsidR="004311F6" w:rsidRPr="00A0192D" w:rsidRDefault="004101E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1E7178"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</w:tr>
      <w:tr w:rsidR="004311F6" w:rsidRPr="00EA6911" w14:paraId="2AB5A7F2" w14:textId="77777777" w:rsidTr="000E2421">
        <w:trPr>
          <w:trHeight w:val="6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7D12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E27F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1FC81" w14:textId="77777777" w:rsidR="004311F6" w:rsidRPr="00A874FE" w:rsidRDefault="00250A8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6 241,9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9696" w14:textId="77777777" w:rsidR="004311F6" w:rsidRPr="00A874FE" w:rsidRDefault="00250A8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10 363,7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DB67" w14:textId="77777777" w:rsidR="004311F6" w:rsidRPr="00A874FE" w:rsidRDefault="00250A8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8E6" w14:textId="77777777" w:rsidR="004311F6" w:rsidRPr="008D39C8" w:rsidRDefault="00DA2F3F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7F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250A83" w:rsidRPr="00737F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9 127,2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A7F62" w14:textId="77777777" w:rsidR="004311F6" w:rsidRPr="00A0192D" w:rsidRDefault="00250A83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11,9</w:t>
            </w:r>
          </w:p>
        </w:tc>
      </w:tr>
      <w:tr w:rsidR="004311F6" w:rsidRPr="00EA6911" w14:paraId="004EB3A0" w14:textId="77777777" w:rsidTr="000E2421">
        <w:trPr>
          <w:trHeight w:val="67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C47C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8D29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215A4" w14:textId="77777777" w:rsidR="004311F6" w:rsidRPr="00A874FE" w:rsidRDefault="00E6312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513CF" w14:textId="77777777" w:rsidR="004311F6" w:rsidRPr="00A874FE" w:rsidRDefault="003A2A5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5E73B" w14:textId="77777777" w:rsidR="004311F6" w:rsidRPr="00A874FE" w:rsidRDefault="00A874F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A604" w14:textId="77777777" w:rsidR="004311F6" w:rsidRPr="008D39C8" w:rsidRDefault="00DA2F3F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7F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  <w:r w:rsidR="00A874FE" w:rsidRPr="00737F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AA4B" w14:textId="77777777" w:rsidR="004311F6" w:rsidRPr="008D39C8" w:rsidRDefault="00A874F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23,3</w:t>
            </w:r>
          </w:p>
        </w:tc>
      </w:tr>
      <w:tr w:rsidR="004311F6" w:rsidRPr="00EA6911" w14:paraId="04054655" w14:textId="77777777" w:rsidTr="000E2421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B353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6BD1" w14:textId="77777777" w:rsidR="004311F6" w:rsidRPr="00A97126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1208" w14:textId="77777777" w:rsidR="004311F6" w:rsidRPr="00A874FE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EA654" w14:textId="77777777" w:rsidR="004311F6" w:rsidRPr="00A874FE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D43B" w14:textId="77777777" w:rsidR="004311F6" w:rsidRPr="00A874FE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874F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DD4F8" w14:textId="77777777" w:rsidR="004311F6" w:rsidRPr="008D39C8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7F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-100,0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FF98D" w14:textId="77777777" w:rsidR="004311F6" w:rsidRPr="008D39C8" w:rsidRDefault="001E7178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</w:tr>
      <w:tr w:rsidR="00B800B7" w:rsidRPr="00EA6911" w14:paraId="76149876" w14:textId="77777777" w:rsidTr="000E2421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CF85" w14:textId="77777777" w:rsidR="00B800B7" w:rsidRPr="00A97126" w:rsidRDefault="00B800B7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1301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F455" w14:textId="77777777" w:rsidR="00B800B7" w:rsidRPr="00A97126" w:rsidRDefault="00B800B7" w:rsidP="00777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Обслуживание </w:t>
            </w:r>
            <w:r w:rsidR="00777996"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муниципального</w:t>
            </w:r>
            <w:r w:rsidRPr="00A971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долга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6AF9" w14:textId="77777777" w:rsidR="00B800B7" w:rsidRPr="00A874FE" w:rsidRDefault="00B800B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6A34E" w14:textId="77777777" w:rsidR="00B800B7" w:rsidRPr="00A874FE" w:rsidRDefault="00B800B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C0CD" w14:textId="77777777" w:rsidR="00B800B7" w:rsidRPr="00A874FE" w:rsidRDefault="00B800B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84DAB" w14:textId="77777777" w:rsidR="00B800B7" w:rsidRPr="008D39C8" w:rsidRDefault="00B800B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7F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- 30,3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60C1" w14:textId="24898F28" w:rsidR="00B800B7" w:rsidRPr="008D39C8" w:rsidRDefault="00172539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27,</w:t>
            </w:r>
            <w:r w:rsidR="00A0192D" w:rsidRPr="00A019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</w:t>
            </w:r>
          </w:p>
        </w:tc>
      </w:tr>
      <w:tr w:rsidR="004311F6" w:rsidRPr="00EA6911" w14:paraId="64CBD116" w14:textId="77777777" w:rsidTr="000E2421">
        <w:trPr>
          <w:trHeight w:val="6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EA98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8948" w14:textId="77777777" w:rsidR="004311F6" w:rsidRPr="00A97126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749C" w14:textId="77777777" w:rsidR="004311F6" w:rsidRPr="002B1D4A" w:rsidRDefault="002B1D4A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B1D4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20 899,3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5C44" w14:textId="77777777" w:rsidR="004311F6" w:rsidRPr="002B1D4A" w:rsidRDefault="008C32D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B1D4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36 582,9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C1003" w14:textId="77777777" w:rsidR="008D39C8" w:rsidRPr="00853F87" w:rsidRDefault="008D39C8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3 585,3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F0613" w14:textId="77777777" w:rsidR="004311F6" w:rsidRPr="008D39C8" w:rsidRDefault="00737F01" w:rsidP="001E7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37F0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- 32 997,6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8EF94" w14:textId="48318A69" w:rsidR="004311F6" w:rsidRPr="008D39C8" w:rsidRDefault="00A0192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0192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9,8</w:t>
            </w:r>
          </w:p>
        </w:tc>
      </w:tr>
    </w:tbl>
    <w:p w14:paraId="65FE1775" w14:textId="0576A1C6" w:rsidR="000E2421" w:rsidRPr="002B1D4A" w:rsidRDefault="00054FDD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Расходы по обязательствам бюджета </w:t>
      </w:r>
      <w:r w:rsidR="000E2421" w:rsidRPr="002B1D4A">
        <w:rPr>
          <w:rFonts w:ascii="Times New Roman" w:hAnsi="Times New Roman"/>
          <w:color w:val="0070C0"/>
          <w:sz w:val="24"/>
          <w:szCs w:val="24"/>
        </w:rPr>
        <w:t>г</w:t>
      </w:r>
      <w:r w:rsidR="00F61CFB" w:rsidRPr="002B1D4A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490481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01D8" w:rsidRPr="002B1D4A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B40557" w:rsidRPr="002B1D4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9301D8" w:rsidRPr="002B1D4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0E2421" w:rsidRPr="002B1D4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2B1D4A" w:rsidRPr="002B1D4A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1E7178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г</w:t>
      </w:r>
      <w:r w:rsidR="00862067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ода 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исполнены в сумме </w:t>
      </w:r>
      <w:r w:rsidR="002B1D4A" w:rsidRPr="002B1D4A">
        <w:rPr>
          <w:rFonts w:ascii="Times New Roman" w:hAnsi="Times New Roman" w:cs="Times New Roman"/>
          <w:color w:val="0070C0"/>
          <w:sz w:val="24"/>
          <w:szCs w:val="24"/>
        </w:rPr>
        <w:t>3 585,3</w:t>
      </w:r>
      <w:r w:rsidR="001E7178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A07F41" w:rsidRPr="002B1D4A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, или </w:t>
      </w:r>
      <w:r w:rsidR="007E497E" w:rsidRPr="007E497E">
        <w:rPr>
          <w:rFonts w:ascii="Times New Roman" w:hAnsi="Times New Roman" w:cs="Times New Roman"/>
          <w:color w:val="0070C0"/>
          <w:sz w:val="24"/>
          <w:szCs w:val="24"/>
        </w:rPr>
        <w:t>9,8</w:t>
      </w:r>
      <w:r w:rsidR="00490481" w:rsidRPr="007E497E">
        <w:rPr>
          <w:rFonts w:ascii="Times New Roman" w:hAnsi="Times New Roman" w:cs="Times New Roman"/>
          <w:color w:val="0070C0"/>
          <w:sz w:val="24"/>
          <w:szCs w:val="24"/>
        </w:rPr>
        <w:t xml:space="preserve">% </w:t>
      </w:r>
      <w:r w:rsidRPr="007E497E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>уточненн</w:t>
      </w:r>
      <w:r w:rsidR="009301D8" w:rsidRPr="002B1D4A">
        <w:rPr>
          <w:rFonts w:ascii="Times New Roman" w:hAnsi="Times New Roman" w:cs="Times New Roman"/>
          <w:color w:val="0070C0"/>
          <w:sz w:val="24"/>
          <w:szCs w:val="24"/>
        </w:rPr>
        <w:t>ых плановых назначений на 01.</w:t>
      </w:r>
      <w:r w:rsidR="00B40557" w:rsidRPr="002B1D4A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9301D8" w:rsidRPr="002B1D4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2B1D4A" w:rsidRPr="002B1D4A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62067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14:paraId="5FD6CF06" w14:textId="77777777" w:rsidR="000E2421" w:rsidRPr="002B1D4A" w:rsidRDefault="002B1D4A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Pr="002B1D4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</w:t>
      </w:r>
      <w:r w:rsidR="009D615C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года имеет место низкое освоение бюджетных средств. </w:t>
      </w:r>
    </w:p>
    <w:p w14:paraId="4ED10C1E" w14:textId="3328CC99" w:rsidR="00054FDD" w:rsidRPr="00773B8D" w:rsidRDefault="009D615C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73B8D">
        <w:rPr>
          <w:rFonts w:ascii="Times New Roman" w:hAnsi="Times New Roman" w:cs="Times New Roman"/>
          <w:b/>
          <w:color w:val="0070C0"/>
          <w:sz w:val="24"/>
          <w:szCs w:val="24"/>
        </w:rPr>
        <w:t>Не исполнены</w:t>
      </w:r>
      <w:r w:rsidRPr="00773B8D">
        <w:rPr>
          <w:rFonts w:ascii="Times New Roman" w:hAnsi="Times New Roman" w:cs="Times New Roman"/>
          <w:color w:val="0070C0"/>
          <w:sz w:val="24"/>
          <w:szCs w:val="24"/>
        </w:rPr>
        <w:t xml:space="preserve"> назначения </w:t>
      </w:r>
      <w:r w:rsidR="00054FDD" w:rsidRPr="00773B8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29A2" w:rsidRPr="00773B8D">
        <w:rPr>
          <w:rFonts w:ascii="Times New Roman" w:hAnsi="Times New Roman" w:cs="Times New Roman"/>
          <w:color w:val="0070C0"/>
          <w:sz w:val="24"/>
          <w:szCs w:val="24"/>
        </w:rPr>
        <w:t>по отношению к уточненн</w:t>
      </w:r>
      <w:r w:rsidR="0031071E" w:rsidRPr="00773B8D">
        <w:rPr>
          <w:rFonts w:ascii="Times New Roman" w:hAnsi="Times New Roman" w:cs="Times New Roman"/>
          <w:color w:val="0070C0"/>
          <w:sz w:val="24"/>
          <w:szCs w:val="24"/>
        </w:rPr>
        <w:t>ым плановым назначениям на 01.</w:t>
      </w:r>
      <w:r w:rsidR="00B40557" w:rsidRPr="00773B8D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1071E" w:rsidRPr="00773B8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AB205E" w:rsidRPr="00773B8D">
        <w:rPr>
          <w:rFonts w:ascii="Times New Roman" w:hAnsi="Times New Roman" w:cs="Times New Roman"/>
          <w:color w:val="0070C0"/>
          <w:sz w:val="24"/>
          <w:szCs w:val="24"/>
        </w:rPr>
        <w:t>202</w:t>
      </w:r>
      <w:r w:rsidR="007E497E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3F29A2" w:rsidRPr="00773B8D">
        <w:rPr>
          <w:rFonts w:ascii="Times New Roman" w:hAnsi="Times New Roman" w:cs="Times New Roman"/>
          <w:color w:val="0070C0"/>
          <w:sz w:val="24"/>
          <w:szCs w:val="24"/>
        </w:rPr>
        <w:t xml:space="preserve"> года  </w:t>
      </w:r>
      <w:r w:rsidR="00054FDD" w:rsidRPr="00773B8D">
        <w:rPr>
          <w:rFonts w:ascii="Times New Roman" w:hAnsi="Times New Roman" w:cs="Times New Roman"/>
          <w:color w:val="0070C0"/>
          <w:sz w:val="24"/>
          <w:szCs w:val="24"/>
        </w:rPr>
        <w:t xml:space="preserve">по следующим разделам классификации расходов: </w:t>
      </w:r>
    </w:p>
    <w:p w14:paraId="44CACD2A" w14:textId="77777777" w:rsidR="000E2421" w:rsidRDefault="007F0620" w:rsidP="00E31A8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7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773B8D">
        <w:rPr>
          <w:rFonts w:ascii="Times New Roman" w:hAnsi="Times New Roman" w:cs="Times New Roman"/>
          <w:color w:val="0070C0"/>
          <w:sz w:val="24"/>
          <w:szCs w:val="24"/>
        </w:rPr>
        <w:t>1100 «Физическая культура и спорт» - 0,0%;</w:t>
      </w:r>
    </w:p>
    <w:p w14:paraId="332D9E2C" w14:textId="77777777" w:rsidR="00773B8D" w:rsidRPr="00773B8D" w:rsidRDefault="00773B8D" w:rsidP="00E31A8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- 700 «Образование» - 0,0%.</w:t>
      </w:r>
    </w:p>
    <w:p w14:paraId="7819D69F" w14:textId="77777777" w:rsidR="000E2421" w:rsidRPr="009C4603" w:rsidRDefault="007F0620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>В наиболее низком объеме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,  по отношению к уточненным плановым назначениям на 01.04.20</w:t>
      </w:r>
      <w:r w:rsidR="00773B8D" w:rsidRPr="009C460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14:paraId="124B8D66" w14:textId="77777777" w:rsidR="0053310F" w:rsidRPr="009C4603" w:rsidRDefault="000E2421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9C46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0500 «Жилищно-коммунальное хозяйство» - </w:t>
      </w:r>
      <w:r w:rsidR="005B7AD2" w:rsidRPr="009C4603">
        <w:rPr>
          <w:rFonts w:ascii="Times New Roman" w:eastAsia="Times New Roman" w:hAnsi="Times New Roman" w:cs="Times New Roman"/>
          <w:color w:val="0070C0"/>
          <w:sz w:val="24"/>
          <w:szCs w:val="24"/>
        </w:rPr>
        <w:t>4,4</w:t>
      </w:r>
      <w:r w:rsidR="004E4B9B">
        <w:rPr>
          <w:rFonts w:ascii="Times New Roman" w:eastAsia="Times New Roman" w:hAnsi="Times New Roman" w:cs="Times New Roman"/>
          <w:color w:val="0070C0"/>
          <w:sz w:val="24"/>
          <w:szCs w:val="24"/>
        </w:rPr>
        <w:t>%;</w:t>
      </w:r>
    </w:p>
    <w:p w14:paraId="777C2A70" w14:textId="77777777" w:rsidR="005B7AD2" w:rsidRDefault="004E4B9B" w:rsidP="004E4B9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0300 «</w:t>
      </w:r>
      <w:r w:rsidRPr="009C4603">
        <w:rPr>
          <w:rFonts w:ascii="Times New Roman" w:eastAsia="Times New Roman" w:hAnsi="Times New Roman" w:cs="Times New Roman"/>
          <w:color w:val="0070C0"/>
          <w:sz w:val="24"/>
          <w:szCs w:val="24"/>
        </w:rPr>
        <w:t>Национальная безопасность и правоохранительная деятельность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» - 5,1%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6DD3B45E" w14:textId="77777777" w:rsidR="002364B6" w:rsidRPr="00523BEE" w:rsidRDefault="002364B6" w:rsidP="00236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1D58">
        <w:rPr>
          <w:rFonts w:ascii="Times New Roman" w:hAnsi="Times New Roman" w:cs="Times New Roman"/>
          <w:b/>
          <w:i/>
          <w:color w:val="0070C0"/>
          <w:sz w:val="24"/>
          <w:szCs w:val="24"/>
        </w:rPr>
        <w:t>Анализ показал</w:t>
      </w:r>
      <w:r>
        <w:rPr>
          <w:rFonts w:ascii="Times New Roman" w:hAnsi="Times New Roman" w:cs="Times New Roman"/>
          <w:color w:val="0070C0"/>
          <w:sz w:val="24"/>
          <w:szCs w:val="24"/>
        </w:rPr>
        <w:t>, что в приложении № 2 Отчета об исполнении бюджета городского поселения «Поселок Хани» Нерюнгринского района за январь-март 2023 года от 12.05.2023 № 41-П, в итоговой сумме исполнения расходной части имеет место арифметическое отклонение на 0,1 тыс. рублей.</w:t>
      </w:r>
    </w:p>
    <w:p w14:paraId="71750737" w14:textId="77777777" w:rsidR="004E4B9B" w:rsidRPr="009C4603" w:rsidRDefault="004E4B9B" w:rsidP="004E4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1A2C4FD" w14:textId="77777777" w:rsidR="000E2421" w:rsidRDefault="00C46904" w:rsidP="00E31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Структура кассового исполнения расходов бюджета </w:t>
      </w:r>
      <w:r w:rsidR="00A23487" w:rsidRPr="009C4603">
        <w:rPr>
          <w:rFonts w:ascii="Times New Roman" w:hAnsi="Times New Roman" w:cs="Times New Roman"/>
          <w:b/>
          <w:color w:val="0070C0"/>
          <w:sz w:val="24"/>
          <w:szCs w:val="24"/>
        </w:rPr>
        <w:t>городского поселения «Поселок «Хани»</w:t>
      </w:r>
      <w:r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за </w:t>
      </w:r>
      <w:r w:rsidR="005B7AD2"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7A7FAF"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квартал 20</w:t>
      </w:r>
      <w:r w:rsidR="00AB205E"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="005B7AD2"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  <w:r w:rsidR="007A7FAF"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, приведена в таблице</w:t>
      </w:r>
      <w:r w:rsidR="00E31A84"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</w:p>
    <w:p w14:paraId="4C6BE910" w14:textId="77777777" w:rsidR="004E4B9B" w:rsidRPr="009C4603" w:rsidRDefault="004E4B9B" w:rsidP="00E31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9C4603" w14:paraId="3A02EE20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BC5" w14:textId="77777777" w:rsidR="00581121" w:rsidRPr="009C460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9C00E" w14:textId="77777777" w:rsidR="00581121" w:rsidRPr="009C4603" w:rsidRDefault="009C4A8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A9B" w14:textId="77777777" w:rsidR="00581121" w:rsidRPr="009C4603" w:rsidRDefault="009C4A8E" w:rsidP="009C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        </w:t>
            </w:r>
            <w:r w:rsidR="00581121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Исполнение</w:t>
            </w:r>
          </w:p>
        </w:tc>
      </w:tr>
      <w:tr w:rsidR="00581121" w:rsidRPr="009C4603" w14:paraId="78D99FEA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1818" w14:textId="77777777" w:rsidR="00581121" w:rsidRPr="009C4603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1BB9" w14:textId="77777777" w:rsidR="00581121" w:rsidRPr="009C4603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B3B" w14:textId="77777777" w:rsidR="00581121" w:rsidRPr="009C460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  <w:p w14:paraId="519BA3CD" w14:textId="77777777" w:rsidR="00581121" w:rsidRPr="009C4603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 01.</w:t>
            </w:r>
            <w:r w:rsidR="00B40557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04</w:t>
            </w:r>
            <w:r w:rsidR="005B7AD2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.2023</w:t>
            </w:r>
            <w:r w:rsidR="00B72484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г.,</w:t>
            </w:r>
            <w:r w:rsidR="00581121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B72484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                    </w:t>
            </w:r>
            <w:r w:rsidR="00581121" w:rsidRPr="009C460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(тыс. рублей)</w:t>
            </w:r>
          </w:p>
          <w:p w14:paraId="5AE7C03E" w14:textId="77777777" w:rsidR="00581121" w:rsidRPr="009C460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363" w14:textId="77777777" w:rsidR="00581121" w:rsidRPr="00FC5FCB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C5F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удельный вес</w:t>
            </w:r>
            <w:r w:rsidR="00B72484" w:rsidRPr="00FC5F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,             </w:t>
            </w:r>
            <w:r w:rsidRPr="00FC5F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%</w:t>
            </w:r>
          </w:p>
        </w:tc>
      </w:tr>
      <w:tr w:rsidR="00C54777" w:rsidRPr="00EA6911" w14:paraId="56F6F579" w14:textId="77777777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C1A1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90D70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5443" w14:textId="22CE8555" w:rsidR="00C54777" w:rsidRPr="00506D4A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1 825</w:t>
            </w: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="002364B6"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4842" w14:textId="15AE9DFF" w:rsidR="00C54777" w:rsidRPr="00FC5FCB" w:rsidRDefault="00FC5FC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C5F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50,9</w:t>
            </w:r>
          </w:p>
        </w:tc>
      </w:tr>
      <w:tr w:rsidR="00C54777" w:rsidRPr="00EA6911" w14:paraId="1141B2D0" w14:textId="77777777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1991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5BE1E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7B0F" w14:textId="77777777" w:rsidR="00C54777" w:rsidRPr="00506D4A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986" w14:textId="20C6D4C2" w:rsidR="00C54777" w:rsidRPr="00FC5FCB" w:rsidRDefault="009C4A8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C5F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</w:t>
            </w:r>
            <w:r w:rsidR="00FC5FCB" w:rsidRPr="00FC5F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</w:t>
            </w:r>
          </w:p>
        </w:tc>
      </w:tr>
      <w:tr w:rsidR="00C54777" w:rsidRPr="00EA6911" w14:paraId="3B255AFF" w14:textId="77777777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3D5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03AE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7FC" w14:textId="77777777" w:rsidR="00C54777" w:rsidRPr="00506D4A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D5FF" w14:textId="77777777" w:rsidR="00C54777" w:rsidRPr="00FC5FCB" w:rsidRDefault="009C4A8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C5FC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0,2</w:t>
            </w:r>
          </w:p>
        </w:tc>
      </w:tr>
      <w:tr w:rsidR="00C54777" w:rsidRPr="00EA6911" w14:paraId="61713304" w14:textId="77777777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DCB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3A077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C628" w14:textId="77777777" w:rsidR="00C54777" w:rsidRPr="00506D4A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209,6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A69B" w14:textId="67C62D8E" w:rsidR="00C54777" w:rsidRPr="00ED7A3C" w:rsidRDefault="00FC5FC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5,8</w:t>
            </w:r>
          </w:p>
        </w:tc>
      </w:tr>
      <w:tr w:rsidR="00C54777" w:rsidRPr="00EA6911" w14:paraId="4FF95608" w14:textId="77777777" w:rsidTr="0021390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0ED2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87D7C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6CD" w14:textId="77777777" w:rsidR="00C54777" w:rsidRPr="00506D4A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8E9F" w14:textId="7783FA6C" w:rsidR="00C54777" w:rsidRPr="00ED7A3C" w:rsidRDefault="00FC5FC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4,4</w:t>
            </w:r>
          </w:p>
        </w:tc>
      </w:tr>
      <w:tr w:rsidR="00C54777" w:rsidRPr="00EA6911" w14:paraId="1A55C4EE" w14:textId="77777777" w:rsidTr="0021390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5CE1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F3C4" w14:textId="77777777" w:rsidR="00C54777" w:rsidRPr="005B7AD2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961" w14:textId="77777777" w:rsidR="00C54777" w:rsidRPr="00506D4A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9C4A8E" w:rsidRPr="00506D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BA66" w14:textId="16952F6B" w:rsidR="00C54777" w:rsidRPr="00ED7A3C" w:rsidRDefault="009C4A8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</w:t>
            </w:r>
            <w:r w:rsidR="00FC5FCB"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</w:tr>
      <w:tr w:rsidR="00C54777" w:rsidRPr="00EA6911" w14:paraId="4DAE86FD" w14:textId="77777777" w:rsidTr="0021390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AB2F" w14:textId="77777777" w:rsidR="00C54777" w:rsidRPr="005B7AD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42A46" w14:textId="77777777" w:rsidR="00C54777" w:rsidRPr="005B7AD2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B776" w14:textId="77777777" w:rsidR="00C54777" w:rsidRPr="005B7AD2" w:rsidRDefault="005B7AD2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B7AD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1236,5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299F" w14:textId="0710804F" w:rsidR="00C54777" w:rsidRPr="00ED7A3C" w:rsidRDefault="00FC5FC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34,5</w:t>
            </w:r>
          </w:p>
        </w:tc>
      </w:tr>
      <w:tr w:rsidR="00C54777" w:rsidRPr="00EA6911" w14:paraId="64644313" w14:textId="77777777" w:rsidTr="0021390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63AA" w14:textId="77777777" w:rsidR="00C54777" w:rsidRPr="009C460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53CBC" w14:textId="77777777" w:rsidR="00C54777" w:rsidRPr="009C460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D92E" w14:textId="77777777" w:rsidR="00C54777" w:rsidRPr="009C4603" w:rsidRDefault="009C4603" w:rsidP="009C460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105</w:t>
            </w:r>
            <w:r w:rsidR="009C4A8E" w:rsidRPr="009C46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9C46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8E3B" w14:textId="4DAC2047" w:rsidR="00C54777" w:rsidRPr="00ED7A3C" w:rsidRDefault="00ED7A3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3,0</w:t>
            </w:r>
          </w:p>
        </w:tc>
      </w:tr>
      <w:tr w:rsidR="00C54777" w:rsidRPr="00EA6911" w14:paraId="42051FF1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2157" w14:textId="77777777" w:rsidR="00C54777" w:rsidRPr="009C460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206F6" w14:textId="77777777" w:rsidR="00C54777" w:rsidRPr="009C460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C4AF" w14:textId="77777777" w:rsidR="00C54777" w:rsidRPr="009C4603" w:rsidRDefault="00B23B73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C460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6C0E" w14:textId="77777777" w:rsidR="00C54777" w:rsidRPr="00ED7A3C" w:rsidRDefault="00B23B7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</w:tr>
      <w:tr w:rsidR="00ED7A3C" w:rsidRPr="00EA6911" w14:paraId="0F475545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B37E" w14:textId="49C52998" w:rsidR="00ED7A3C" w:rsidRPr="009C4603" w:rsidRDefault="00ED7A3C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E42D" w14:textId="7801938D" w:rsidR="00ED7A3C" w:rsidRPr="009C4603" w:rsidRDefault="00ED7A3C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98D8" w14:textId="1C1A38A3" w:rsidR="00ED7A3C" w:rsidRPr="009C4603" w:rsidRDefault="00ED7A3C" w:rsidP="00C5477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721B" w14:textId="5F565548" w:rsidR="00ED7A3C" w:rsidRPr="00ED7A3C" w:rsidRDefault="00ED7A3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0,3</w:t>
            </w:r>
          </w:p>
        </w:tc>
      </w:tr>
      <w:tr w:rsidR="00C54777" w:rsidRPr="00EA6911" w14:paraId="4CD02D20" w14:textId="77777777" w:rsidTr="007B4742">
        <w:trPr>
          <w:trHeight w:val="29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25A2" w14:textId="77777777" w:rsidR="00C54777" w:rsidRPr="009C460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BA3D2" w14:textId="77777777" w:rsidR="00C54777" w:rsidRPr="009C460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C460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A5AD" w14:textId="77777777" w:rsidR="00C54777" w:rsidRPr="009C4603" w:rsidRDefault="009C4603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6D4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3 585,2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B762" w14:textId="77777777" w:rsidR="00C54777" w:rsidRPr="00ED7A3C" w:rsidRDefault="00A0029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ED7A3C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100,0</w:t>
            </w:r>
          </w:p>
        </w:tc>
      </w:tr>
    </w:tbl>
    <w:p w14:paraId="69600EA5" w14:textId="77777777" w:rsidR="009C4603" w:rsidRDefault="009C4603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ED0F8" w14:textId="0AAA6E48" w:rsidR="008952F9" w:rsidRPr="00ED7A3C" w:rsidRDefault="009E1A9B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B23B73" w:rsidRPr="009C4603">
        <w:rPr>
          <w:rFonts w:ascii="Times New Roman" w:hAnsi="Times New Roman"/>
          <w:color w:val="0070C0"/>
          <w:sz w:val="24"/>
          <w:szCs w:val="24"/>
        </w:rPr>
        <w:t>г</w:t>
      </w:r>
      <w:r w:rsidR="00F61CFB" w:rsidRPr="009C4603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9C4603"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F7530" w:rsidRPr="009C4603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B40557" w:rsidRPr="009C4603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0F7530" w:rsidRPr="009C4603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9C4603" w:rsidRPr="009C460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FB1141" w:rsidRPr="009C4603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="00A6621D"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1CFB"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0100 </w:t>
      </w:r>
      <w:r w:rsidR="00F61CFB" w:rsidRPr="009C4603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«Общегосударственные </w:t>
      </w:r>
      <w:r w:rsidR="00F61CFB" w:rsidRPr="00ED7A3C">
        <w:rPr>
          <w:rFonts w:ascii="Times New Roman" w:hAnsi="Times New Roman" w:cs="Times New Roman"/>
          <w:color w:val="0070C0"/>
          <w:sz w:val="24"/>
          <w:szCs w:val="24"/>
        </w:rPr>
        <w:t xml:space="preserve">вопросы» - </w:t>
      </w:r>
      <w:r w:rsidR="009C4A8E" w:rsidRPr="00ED7A3C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ED7A3C" w:rsidRPr="00ED7A3C">
        <w:rPr>
          <w:rFonts w:ascii="Times New Roman" w:hAnsi="Times New Roman" w:cs="Times New Roman"/>
          <w:color w:val="0070C0"/>
          <w:sz w:val="24"/>
          <w:szCs w:val="24"/>
        </w:rPr>
        <w:t>0,9</w:t>
      </w:r>
      <w:r w:rsidR="00F61CFB" w:rsidRPr="00ED7A3C">
        <w:rPr>
          <w:rFonts w:ascii="Times New Roman" w:hAnsi="Times New Roman" w:cs="Times New Roman"/>
          <w:color w:val="0070C0"/>
          <w:sz w:val="24"/>
          <w:szCs w:val="24"/>
        </w:rPr>
        <w:t>%;</w:t>
      </w:r>
      <w:r w:rsidR="00C54777" w:rsidRPr="00ED7A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751A5" w:rsidRPr="009C4603">
        <w:rPr>
          <w:rFonts w:ascii="Times New Roman" w:hAnsi="Times New Roman" w:cs="Times New Roman"/>
          <w:color w:val="0070C0"/>
          <w:sz w:val="24"/>
          <w:szCs w:val="24"/>
        </w:rPr>
        <w:t>0800 – «</w:t>
      </w:r>
      <w:r w:rsidR="003751A5" w:rsidRPr="00ED7A3C">
        <w:rPr>
          <w:rFonts w:ascii="Times New Roman" w:hAnsi="Times New Roman" w:cs="Times New Roman"/>
          <w:color w:val="0070C0"/>
          <w:sz w:val="24"/>
          <w:szCs w:val="24"/>
        </w:rPr>
        <w:t xml:space="preserve">Культура, кинематография» - </w:t>
      </w:r>
      <w:r w:rsidR="00ED7A3C" w:rsidRPr="00ED7A3C">
        <w:rPr>
          <w:rFonts w:ascii="Times New Roman" w:hAnsi="Times New Roman" w:cs="Times New Roman"/>
          <w:color w:val="0070C0"/>
          <w:sz w:val="24"/>
          <w:szCs w:val="24"/>
        </w:rPr>
        <w:t>34,5</w:t>
      </w:r>
      <w:r w:rsidR="003751A5" w:rsidRPr="00ED7A3C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ED7A3C" w:rsidRPr="00ED7A3C">
        <w:rPr>
          <w:rFonts w:ascii="Times New Roman" w:hAnsi="Times New Roman" w:cs="Times New Roman"/>
          <w:color w:val="0070C0"/>
          <w:sz w:val="24"/>
          <w:szCs w:val="24"/>
        </w:rPr>
        <w:t>; 0400 – «Национальная экономика» - 5,8 %.</w:t>
      </w:r>
    </w:p>
    <w:p w14:paraId="2A438BB1" w14:textId="77777777" w:rsidR="009C4603" w:rsidRPr="00EA6911" w:rsidRDefault="009C4603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C738E" w14:textId="10F82828" w:rsidR="00A97126" w:rsidRPr="00CC5123" w:rsidRDefault="000564E1" w:rsidP="00CC51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>Исполнение расходной части бюджета</w:t>
      </w:r>
      <w:r w:rsidR="00980E0A"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23487" w:rsidRPr="009C4603">
        <w:rPr>
          <w:rFonts w:ascii="Times New Roman" w:hAnsi="Times New Roman" w:cs="Times New Roman"/>
          <w:b/>
          <w:color w:val="0070C0"/>
          <w:sz w:val="24"/>
          <w:szCs w:val="24"/>
        </w:rPr>
        <w:t>городского поселения «Поселок «Хани»</w:t>
      </w:r>
      <w:r w:rsidR="00B23B73"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="007C085A"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80E0A"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</w:t>
      </w:r>
      <w:r w:rsidR="009C4603" w:rsidRPr="009C4603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7A7FAF"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квартал 20</w:t>
      </w:r>
      <w:r w:rsidR="008952F9" w:rsidRPr="009C4603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C4603" w:rsidRPr="009C4603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7A7FAF"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сравнению с ана</w:t>
      </w:r>
      <w:r w:rsidR="009C4603" w:rsidRPr="009C4603">
        <w:rPr>
          <w:rFonts w:ascii="Times New Roman" w:hAnsi="Times New Roman" w:cs="Times New Roman"/>
          <w:b/>
          <w:color w:val="0070C0"/>
          <w:sz w:val="24"/>
          <w:szCs w:val="24"/>
        </w:rPr>
        <w:t>логичным периодом 2022</w:t>
      </w: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 приведено в таблице:</w:t>
      </w:r>
      <w:r w:rsidR="00CC51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</w:p>
    <w:p w14:paraId="57D9CC8D" w14:textId="77777777" w:rsidR="00A97126" w:rsidRDefault="00A97126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112AA68E" w14:textId="77777777" w:rsidR="000E2848" w:rsidRPr="009C4603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color w:val="0070C0"/>
          <w:sz w:val="24"/>
          <w:szCs w:val="24"/>
        </w:rPr>
        <w:t>тыс.</w:t>
      </w:r>
      <w:r w:rsidR="00B8223E" w:rsidRPr="009C46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D12B8B" w:rsidRPr="00D12B8B" w14:paraId="30869AD7" w14:textId="77777777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10A" w14:textId="77777777" w:rsidR="00980E0A" w:rsidRPr="00C9769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B9319" w14:textId="77777777" w:rsidR="00980E0A" w:rsidRPr="00C9769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773" w14:textId="77777777" w:rsidR="00980E0A" w:rsidRPr="00EA6911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712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69CD" w14:textId="77777777" w:rsidR="00980E0A" w:rsidRPr="009217B9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9217B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 исполнения к уточненному плану</w:t>
            </w:r>
          </w:p>
        </w:tc>
      </w:tr>
      <w:tr w:rsidR="00C36022" w:rsidRPr="00EA6911" w14:paraId="43938F39" w14:textId="77777777" w:rsidTr="00C36022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FAE1" w14:textId="77777777" w:rsidR="00C36022" w:rsidRPr="00C97694" w:rsidRDefault="00C36022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5C3D" w14:textId="77777777" w:rsidR="00C36022" w:rsidRPr="00C97694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431C" w14:textId="77777777" w:rsidR="00C36022" w:rsidRPr="00C97694" w:rsidRDefault="00C97694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6CB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19B2" w14:textId="77777777" w:rsidR="00C36022" w:rsidRPr="00C97694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943D" w14:textId="77777777" w:rsidR="00C36022" w:rsidRPr="00C97694" w:rsidRDefault="00C97694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214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2C3" w14:textId="77777777" w:rsidR="00C36022" w:rsidRPr="00ED7A3C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ED7A3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A973" w14:textId="294119C7" w:rsidR="00C36022" w:rsidRPr="009217B9" w:rsidRDefault="00ED7A3C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9217B9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</w:rPr>
              <w:t>на 01.04.2023</w:t>
            </w:r>
          </w:p>
        </w:tc>
      </w:tr>
      <w:tr w:rsidR="00C36022" w:rsidRPr="00EA6911" w14:paraId="5BC39638" w14:textId="77777777" w:rsidTr="00C3602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D82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8DC" w14:textId="77777777" w:rsidR="00C36022" w:rsidRPr="00C97694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3872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62A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608C" w14:textId="77777777" w:rsidR="00C36022" w:rsidRPr="00C97694" w:rsidRDefault="00C36022" w:rsidP="00C3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C26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039" w14:textId="77777777" w:rsidR="00C36022" w:rsidRPr="00C97694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C97694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C45" w14:textId="77777777" w:rsidR="00C36022" w:rsidRPr="00ED7A3C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ED7A3C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8A6F" w14:textId="77777777" w:rsidR="00C36022" w:rsidRPr="009217B9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9217B9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val="en-US"/>
              </w:rPr>
              <w:t>9</w:t>
            </w:r>
          </w:p>
        </w:tc>
      </w:tr>
      <w:tr w:rsidR="00C36022" w:rsidRPr="00EA6911" w14:paraId="7138DD78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0A3" w14:textId="77777777" w:rsidR="00C36022" w:rsidRPr="00C97694" w:rsidRDefault="00C3602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E570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10 507,1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D00" w14:textId="77777777" w:rsidR="00C36022" w:rsidRPr="00C97694" w:rsidRDefault="00C36022" w:rsidP="00C36022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18 909,9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7D2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8 402,8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FA5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A3F1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1476" w14:textId="77777777" w:rsidR="00C36022" w:rsidRPr="00D12B8B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F0BE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F38" w14:textId="47D56931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9,7</w:t>
            </w:r>
          </w:p>
        </w:tc>
      </w:tr>
      <w:tr w:rsidR="00C36022" w:rsidRPr="00EA6911" w14:paraId="479D1EAE" w14:textId="77777777" w:rsidTr="00110C46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48A" w14:textId="77777777" w:rsidR="00C36022" w:rsidRPr="00C97694" w:rsidRDefault="00C3602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53FE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2A84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CB5E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9E93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DE7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489" w14:textId="77777777" w:rsidR="00C36022" w:rsidRPr="00D12B8B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216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247" w14:textId="4B5583DD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14,8</w:t>
            </w:r>
          </w:p>
        </w:tc>
      </w:tr>
      <w:tr w:rsidR="00C36022" w:rsidRPr="00EA6911" w14:paraId="50531B3C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E96" w14:textId="77777777" w:rsidR="00C36022" w:rsidRPr="00C97694" w:rsidRDefault="00C3602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177A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8E3E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C215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22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3A2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CC4D" w14:textId="77777777" w:rsidR="00C36022" w:rsidRPr="00D12B8B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86A1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B478" w14:textId="3E8BD527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5,1</w:t>
            </w:r>
          </w:p>
        </w:tc>
      </w:tr>
      <w:tr w:rsidR="00C36022" w:rsidRPr="00EA6911" w14:paraId="0B5D18E4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D1E" w14:textId="77777777" w:rsidR="00C36022" w:rsidRPr="00C97694" w:rsidRDefault="00C3602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617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2 603,8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D10E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2 636,9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D19E" w14:textId="77777777" w:rsidR="00C36022" w:rsidRPr="00C97694" w:rsidRDefault="00C36022" w:rsidP="003308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5179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55D7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EC7F" w14:textId="77777777" w:rsidR="00C36022" w:rsidRPr="00D12B8B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AB5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449" w14:textId="347E0730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7,9</w:t>
            </w:r>
          </w:p>
        </w:tc>
      </w:tr>
      <w:tr w:rsidR="00C36022" w:rsidRPr="00EA6911" w14:paraId="35D0C12F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A8A" w14:textId="77777777" w:rsidR="00C36022" w:rsidRPr="00C97694" w:rsidRDefault="00C3602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D18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4 008,5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D499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3 598,9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B1E0" w14:textId="77777777" w:rsidR="00C36022" w:rsidRPr="00C97694" w:rsidRDefault="00421E1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03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6C40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C00" w14:textId="77777777" w:rsidR="00C36022" w:rsidRPr="00D12B8B" w:rsidRDefault="000504BF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2371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EEA" w14:textId="442DAB3B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4,4</w:t>
            </w:r>
          </w:p>
        </w:tc>
      </w:tr>
      <w:tr w:rsidR="00C36022" w:rsidRPr="00EA6911" w14:paraId="08AB9A2F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A50" w14:textId="77777777" w:rsidR="00C36022" w:rsidRPr="00C97694" w:rsidRDefault="00C36022" w:rsidP="00F6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86B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40B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654D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380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F1C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E771" w14:textId="77777777" w:rsidR="00C36022" w:rsidRPr="00D12B8B" w:rsidRDefault="000504BF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- </w:t>
            </w:r>
            <w:r w:rsidR="00C36022"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C4D2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645" w14:textId="380950EC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</w:tr>
      <w:tr w:rsidR="00C36022" w:rsidRPr="00EA6911" w14:paraId="3BEDF500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CF4" w14:textId="77777777" w:rsidR="00C36022" w:rsidRPr="00C97694" w:rsidRDefault="00C36022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91A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4 806,2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9D5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CC9F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  <w:r w:rsidR="00421E14"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 </w:t>
            </w: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557</w:t>
            </w:r>
            <w:r w:rsidR="00421E14"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,</w:t>
            </w: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CB19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6807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1 236,5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EC0" w14:textId="77777777" w:rsidR="00C36022" w:rsidRPr="00D12B8B" w:rsidRDefault="000504BF" w:rsidP="00DF676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7F7B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6274" w14:textId="63B184CF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11,9</w:t>
            </w:r>
          </w:p>
        </w:tc>
      </w:tr>
      <w:tr w:rsidR="00C36022" w:rsidRPr="00EA6911" w14:paraId="363B0CCE" w14:textId="77777777" w:rsidTr="00B23B73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A64" w14:textId="77777777" w:rsidR="00C36022" w:rsidRPr="00C97694" w:rsidRDefault="00C36022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FC8D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9F57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895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D03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09C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9651" w14:textId="77777777" w:rsidR="00C36022" w:rsidRPr="00D12B8B" w:rsidRDefault="000504BF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- 4,4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C81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ADA" w14:textId="723C6D43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23,3</w:t>
            </w:r>
          </w:p>
        </w:tc>
      </w:tr>
      <w:tr w:rsidR="00C36022" w:rsidRPr="00EA6911" w14:paraId="09507E01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0BFD" w14:textId="77777777" w:rsidR="00C36022" w:rsidRPr="00C97694" w:rsidRDefault="00C36022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C9769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9186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664" w14:textId="77777777" w:rsidR="00C36022" w:rsidRPr="00C97694" w:rsidRDefault="00C36022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7375" w14:textId="77777777" w:rsidR="00C36022" w:rsidRPr="00C97694" w:rsidRDefault="00C36022" w:rsidP="003308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422" w14:textId="77777777" w:rsidR="00C36022" w:rsidRPr="00C97694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405" w14:textId="77777777" w:rsidR="00C36022" w:rsidRPr="00C97694" w:rsidRDefault="00C97694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B3A" w14:textId="77777777" w:rsidR="00C36022" w:rsidRPr="00D12B8B" w:rsidRDefault="00C36022" w:rsidP="00DF676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E785" w14:textId="77777777" w:rsidR="00C36022" w:rsidRPr="00ED7A3C" w:rsidRDefault="00C36022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9CAE" w14:textId="019C3E5B" w:rsidR="00C36022" w:rsidRPr="009217B9" w:rsidRDefault="009C4C11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</w:tr>
      <w:tr w:rsidR="004F3800" w:rsidRPr="00EA6911" w14:paraId="1348E4F4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814" w14:textId="5B1DD93A" w:rsidR="004F3800" w:rsidRPr="00C97694" w:rsidRDefault="009217B9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FE8E" w14:textId="77777777" w:rsidR="004F3800" w:rsidRPr="00C97694" w:rsidRDefault="004F3800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7A8" w14:textId="77777777" w:rsidR="004F3800" w:rsidRPr="00C97694" w:rsidRDefault="004F3800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C91B" w14:textId="77777777" w:rsidR="004F3800" w:rsidRPr="00C97694" w:rsidRDefault="004F3800" w:rsidP="003308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8D0" w14:textId="77777777" w:rsidR="004F3800" w:rsidRPr="00C97694" w:rsidRDefault="00C97694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92C1" w14:textId="77777777" w:rsidR="004F3800" w:rsidRPr="00C97694" w:rsidRDefault="004F3800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769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53B" w14:textId="77777777" w:rsidR="004F3800" w:rsidRPr="00D12B8B" w:rsidRDefault="000504BF" w:rsidP="00DF6766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12B8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096" w14:textId="77777777" w:rsidR="004F3800" w:rsidRPr="00ED7A3C" w:rsidRDefault="00D12B8B" w:rsidP="00173F9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7A3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7066" w14:textId="569C2665" w:rsidR="004F3800" w:rsidRPr="009217B9" w:rsidRDefault="009217B9" w:rsidP="00C54777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17B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27,9</w:t>
            </w:r>
          </w:p>
        </w:tc>
      </w:tr>
      <w:tr w:rsidR="0056349C" w:rsidRPr="0056349C" w14:paraId="4E1F4E17" w14:textId="77777777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DB1" w14:textId="77777777" w:rsidR="00C36022" w:rsidRPr="0056349C" w:rsidRDefault="00C36022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E353" w14:textId="77777777" w:rsidR="00C36022" w:rsidRPr="0056349C" w:rsidRDefault="00C36022" w:rsidP="00173F9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22 937,1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C317" w14:textId="77777777" w:rsidR="00C36022" w:rsidRPr="0056349C" w:rsidRDefault="00C36022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36 582,9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1E53" w14:textId="77777777" w:rsidR="00C36022" w:rsidRPr="0056349C" w:rsidRDefault="00421E14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13 645,8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2F3E" w14:textId="77777777" w:rsidR="00C36022" w:rsidRPr="0056349C" w:rsidRDefault="00C36022" w:rsidP="00173F9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3 154,7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63D" w14:textId="77777777" w:rsidR="00C36022" w:rsidRPr="0056349C" w:rsidRDefault="00C97694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3 585,2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9E66" w14:textId="77777777" w:rsidR="00C36022" w:rsidRPr="0056349C" w:rsidRDefault="00D12B8B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430,5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989" w14:textId="77777777" w:rsidR="00C36022" w:rsidRPr="0056349C" w:rsidRDefault="00C36022" w:rsidP="00173F9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56349C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4560" w14:textId="098DB879" w:rsidR="00C36022" w:rsidRPr="0056349C" w:rsidRDefault="009217B9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9,8</w:t>
            </w:r>
          </w:p>
        </w:tc>
      </w:tr>
    </w:tbl>
    <w:p w14:paraId="22039682" w14:textId="77777777" w:rsidR="004E4B9B" w:rsidRDefault="004E4B9B" w:rsidP="00E31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EB1BE02" w14:textId="77777777" w:rsidR="00313241" w:rsidRPr="0056349C" w:rsidRDefault="00313241" w:rsidP="00E31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56349C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B40557" w:rsidRPr="0056349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3732E4" w:rsidRPr="0056349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56349C" w:rsidRPr="0056349C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7B7406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увеличились на </w:t>
      </w:r>
      <w:r w:rsidR="0056349C" w:rsidRPr="0056349C">
        <w:rPr>
          <w:rFonts w:ascii="Times New Roman" w:hAnsi="Times New Roman" w:cs="Times New Roman"/>
          <w:color w:val="0070C0"/>
          <w:sz w:val="24"/>
          <w:szCs w:val="24"/>
        </w:rPr>
        <w:t>13 645,8</w:t>
      </w:r>
      <w:r w:rsidR="007B7406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604D3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 т</w:t>
      </w:r>
      <w:r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ыс. рублей. </w:t>
      </w:r>
      <w:r w:rsidR="007B7406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</w:t>
      </w:r>
      <w:r w:rsidR="003E0C66" w:rsidRPr="0056349C">
        <w:rPr>
          <w:rFonts w:ascii="Times New Roman" w:hAnsi="Times New Roman" w:cs="Times New Roman"/>
          <w:color w:val="0070C0"/>
          <w:sz w:val="24"/>
          <w:szCs w:val="24"/>
        </w:rPr>
        <w:t>увеличилось</w:t>
      </w:r>
      <w:r w:rsidR="0099589A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7406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на сумму </w:t>
      </w:r>
      <w:r w:rsidR="0056349C" w:rsidRPr="0056349C">
        <w:rPr>
          <w:rFonts w:ascii="Times New Roman" w:hAnsi="Times New Roman" w:cs="Times New Roman"/>
          <w:color w:val="0070C0"/>
          <w:sz w:val="24"/>
          <w:szCs w:val="24"/>
        </w:rPr>
        <w:t>430,5</w:t>
      </w:r>
      <w:r w:rsidR="003E0C66" w:rsidRPr="0056349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7406" w:rsidRPr="0056349C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03D34931" w14:textId="7293F31E" w:rsidR="0039636F" w:rsidRPr="00986BC7" w:rsidRDefault="0039636F" w:rsidP="0040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86BC7">
        <w:rPr>
          <w:rFonts w:ascii="Times New Roman" w:hAnsi="Times New Roman" w:cs="Times New Roman"/>
          <w:color w:val="0070C0"/>
          <w:sz w:val="24"/>
          <w:szCs w:val="24"/>
        </w:rPr>
        <w:t xml:space="preserve">Общая динамика кассового исполнения в  процентном исполнении расходов снизилась  на </w:t>
      </w:r>
      <w:r w:rsidR="00D64EBC" w:rsidRPr="00986BC7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986BC7">
        <w:rPr>
          <w:rFonts w:ascii="Times New Roman" w:hAnsi="Times New Roman" w:cs="Times New Roman"/>
          <w:color w:val="0070C0"/>
          <w:sz w:val="24"/>
          <w:szCs w:val="24"/>
        </w:rPr>
        <w:t xml:space="preserve">,9%. Данный факт обусловлен снижением освоения бюджетных средств </w:t>
      </w:r>
      <w:r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по разделу 0100 «Общегосударственные вопросы», снижение составило</w:t>
      </w:r>
      <w:r w:rsidR="0040571B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64EBC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–</w:t>
      </w:r>
      <w:r w:rsidR="0040571B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64EBC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6,4</w:t>
      </w:r>
      <w:r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%</w:t>
      </w:r>
      <w:r w:rsidR="00986BC7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;</w:t>
      </w:r>
      <w:r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986BC7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по разделу 0800 «Культура, кинематография», снижение составило – 7,2%; по разделу 0400 «Национальная экономика», снижение составило – 3,7%; </w:t>
      </w:r>
      <w:r w:rsidR="0040571B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по </w:t>
      </w:r>
      <w:r w:rsidRPr="00986BC7">
        <w:rPr>
          <w:rFonts w:ascii="Times New Roman" w:hAnsi="Times New Roman" w:cs="Times New Roman"/>
          <w:color w:val="0070C0"/>
          <w:sz w:val="24"/>
          <w:szCs w:val="24"/>
        </w:rPr>
        <w:t>разделу 0500 «</w:t>
      </w:r>
      <w:r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Жилищно-коммунальное </w:t>
      </w:r>
      <w:r w:rsidR="0079174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хозяйство», снижение составило </w:t>
      </w:r>
      <w:r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- </w:t>
      </w:r>
      <w:r w:rsidR="00986BC7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1,9</w:t>
      </w:r>
      <w:r w:rsidR="0040571B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%</w:t>
      </w:r>
      <w:r w:rsidR="00986BC7" w:rsidRPr="00986B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и по разделу 0200 «Национальная безопасность и правоохранительная деятельность», снижение составило – 1,7%.</w:t>
      </w:r>
    </w:p>
    <w:p w14:paraId="5BAB9705" w14:textId="44F7FC20" w:rsidR="00313241" w:rsidRDefault="00313241" w:rsidP="00405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F84D7D" w:rsidRPr="004E4B9B">
        <w:rPr>
          <w:rFonts w:ascii="Times New Roman" w:hAnsi="Times New Roman"/>
          <w:color w:val="0070C0"/>
          <w:sz w:val="24"/>
          <w:szCs w:val="24"/>
        </w:rPr>
        <w:t>г</w:t>
      </w:r>
      <w:r w:rsidR="0099589A" w:rsidRPr="004E4B9B">
        <w:rPr>
          <w:rFonts w:ascii="Times New Roman" w:hAnsi="Times New Roman"/>
          <w:color w:val="0070C0"/>
          <w:sz w:val="24"/>
          <w:szCs w:val="24"/>
        </w:rPr>
        <w:t>ородского поселения «Поселок «Хани»</w:t>
      </w:r>
      <w:r w:rsidR="00345B41"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4F14" w:rsidRPr="004E4B9B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B40557" w:rsidRPr="004E4B9B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504F14" w:rsidRPr="004E4B9B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40571B" w:rsidRPr="004E4B9B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986BC7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3E0C66"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91743">
        <w:rPr>
          <w:rFonts w:ascii="Times New Roman" w:hAnsi="Times New Roman" w:cs="Times New Roman"/>
          <w:color w:val="0070C0"/>
          <w:sz w:val="24"/>
          <w:szCs w:val="24"/>
        </w:rPr>
        <w:t xml:space="preserve"> года:</w:t>
      </w:r>
    </w:p>
    <w:p w14:paraId="71A8AFBA" w14:textId="77777777" w:rsidR="00766304" w:rsidRDefault="00766304" w:rsidP="007663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По разделу </w:t>
      </w:r>
      <w:r w:rsidRPr="00122C46">
        <w:rPr>
          <w:rFonts w:ascii="Times New Roman" w:hAnsi="Times New Roman" w:cs="Times New Roman"/>
          <w:b/>
          <w:color w:val="0070C0"/>
          <w:sz w:val="24"/>
          <w:szCs w:val="24"/>
        </w:rPr>
        <w:t>0100 «Общегосударственные вопросы»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на 01.04.2023 года</w:t>
      </w:r>
      <w:r w:rsidRPr="00122C4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плановые показатели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>составили 18 909,9 тыс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. рублей, что больше плановых показателей аналогичного периода 2022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>года на 8 402,8 тыс. рублей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. Кассовое исполнение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>составило 1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>825,6 тыс.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рублей, что больше кассового исполнения за аналогичный период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>2022 года на 137,7 тыс. рублей.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F6A6A28" w14:textId="77777777" w:rsidR="00766304" w:rsidRDefault="00766304" w:rsidP="007663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0776203" w14:textId="77777777" w:rsidR="00766304" w:rsidRPr="00122C46" w:rsidRDefault="00766304" w:rsidP="007663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EF7F311" w14:textId="77777777" w:rsidR="00766304" w:rsidRDefault="00766304" w:rsidP="00766304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62FD">
        <w:rPr>
          <w:rFonts w:ascii="Times New Roman" w:hAnsi="Times New Roman" w:cs="Times New Roman"/>
          <w:color w:val="0070C0"/>
          <w:sz w:val="24"/>
          <w:szCs w:val="24"/>
        </w:rPr>
        <w:t xml:space="preserve">По разделу </w:t>
      </w:r>
      <w:r w:rsidRPr="004F62FD">
        <w:rPr>
          <w:rFonts w:ascii="Times New Roman" w:hAnsi="Times New Roman" w:cs="Times New Roman"/>
          <w:b/>
          <w:color w:val="0070C0"/>
          <w:sz w:val="24"/>
          <w:szCs w:val="24"/>
        </w:rPr>
        <w:t>0500 «Жилищно-коммунальное хозяйство»</w:t>
      </w:r>
      <w:r w:rsidRPr="004F62F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4F62FD">
        <w:rPr>
          <w:rFonts w:ascii="Times New Roman" w:hAnsi="Times New Roman" w:cs="Times New Roman"/>
          <w:color w:val="0070C0"/>
          <w:sz w:val="24"/>
          <w:szCs w:val="24"/>
        </w:rPr>
        <w:t>на 01.04.2023 года</w:t>
      </w:r>
      <w:r w:rsidRPr="004F62F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4F62FD">
        <w:rPr>
          <w:rFonts w:ascii="Times New Roman" w:hAnsi="Times New Roman" w:cs="Times New Roman"/>
          <w:color w:val="0070C0"/>
          <w:sz w:val="24"/>
          <w:szCs w:val="24"/>
        </w:rPr>
        <w:t xml:space="preserve"> плановые показатели составили 3 598,9 тыс. рублей, что меньше плановых показателей аналогичного периода 2022 года на 409,6 тыс. рублей. Кассовое исполнение составило 159,3</w:t>
      </w:r>
      <w:r w:rsidRPr="004F62FD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F62FD">
        <w:rPr>
          <w:rFonts w:ascii="Times New Roman" w:hAnsi="Times New Roman" w:cs="Times New Roman"/>
          <w:color w:val="0070C0"/>
          <w:sz w:val="24"/>
          <w:szCs w:val="24"/>
        </w:rPr>
        <w:t>тыс. рублей, что  больше кассового исполнения за аналогичный период 2022 года на 57,7</w:t>
      </w:r>
      <w:r w:rsidRPr="004F62FD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4F62FD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</w:t>
      </w:r>
    </w:p>
    <w:p w14:paraId="6934B52E" w14:textId="77777777" w:rsidR="00766304" w:rsidRDefault="00766304" w:rsidP="007663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1EAB">
        <w:rPr>
          <w:rFonts w:ascii="Times New Roman" w:hAnsi="Times New Roman" w:cs="Times New Roman"/>
          <w:color w:val="0070C0"/>
          <w:sz w:val="24"/>
          <w:szCs w:val="24"/>
        </w:rPr>
        <w:t xml:space="preserve">По разделу </w:t>
      </w:r>
      <w:r w:rsidRPr="00DA1EAB">
        <w:rPr>
          <w:rFonts w:ascii="Times New Roman" w:hAnsi="Times New Roman" w:cs="Times New Roman"/>
          <w:b/>
          <w:color w:val="0070C0"/>
          <w:sz w:val="24"/>
          <w:szCs w:val="24"/>
        </w:rPr>
        <w:t>0800 «Культура и кинематография»</w:t>
      </w:r>
      <w:r w:rsidRPr="00DA1EAB">
        <w:rPr>
          <w:rFonts w:ascii="Times New Roman" w:hAnsi="Times New Roman" w:cs="Times New Roman"/>
          <w:color w:val="0070C0"/>
          <w:sz w:val="24"/>
          <w:szCs w:val="24"/>
        </w:rPr>
        <w:t xml:space="preserve"> на 01.04.2023 года</w:t>
      </w:r>
      <w:r w:rsidRPr="00DA1E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A1EAB">
        <w:rPr>
          <w:rFonts w:ascii="Times New Roman" w:hAnsi="Times New Roman" w:cs="Times New Roman"/>
          <w:color w:val="0070C0"/>
          <w:sz w:val="24"/>
          <w:szCs w:val="24"/>
        </w:rPr>
        <w:t xml:space="preserve">плановые показатели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составили 10 363,7 тыс. рублей, что больше плановых показателей аналогичного периода 2022 года на 5 557,5 тыс. рублей. Кассовое исполнение составило 1 236,5 тыс. рублей, что больше кассового исполнения за аналогичный период 2022 года на 317,2 тыс. рублей. </w:t>
      </w:r>
    </w:p>
    <w:p w14:paraId="26179608" w14:textId="77777777" w:rsidR="00766304" w:rsidRDefault="00766304" w:rsidP="007663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По разделу </w:t>
      </w:r>
      <w:r w:rsidRPr="00122C4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122C46">
        <w:rPr>
          <w:rFonts w:ascii="Times New Roman" w:hAnsi="Times New Roman" w:cs="Times New Roman"/>
          <w:b/>
          <w:color w:val="0070C0"/>
          <w:sz w:val="24"/>
          <w:szCs w:val="24"/>
        </w:rPr>
        <w:t>00 «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Социальная политика</w:t>
      </w:r>
      <w:r w:rsidRPr="00122C4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на 01.04.2023 года</w:t>
      </w:r>
      <w:r w:rsidRPr="00122C4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плановые показатели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color w:val="0070C0"/>
          <w:sz w:val="24"/>
          <w:szCs w:val="24"/>
        </w:rPr>
        <w:t>454,1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 тыс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. рублей, что </w:t>
      </w:r>
      <w:r>
        <w:rPr>
          <w:rFonts w:ascii="Times New Roman" w:hAnsi="Times New Roman" w:cs="Times New Roman"/>
          <w:color w:val="0070C0"/>
          <w:sz w:val="24"/>
          <w:szCs w:val="24"/>
        </w:rPr>
        <w:t>меньше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плановых показателей аналогичного периода 2022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color w:val="0070C0"/>
          <w:sz w:val="24"/>
          <w:szCs w:val="24"/>
        </w:rPr>
        <w:t>16,5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. Кассовое исполнение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color w:val="0070C0"/>
          <w:sz w:val="24"/>
          <w:szCs w:val="24"/>
        </w:rPr>
        <w:t>105,7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 тыс.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рублей, что </w:t>
      </w:r>
      <w:r>
        <w:rPr>
          <w:rFonts w:ascii="Times New Roman" w:hAnsi="Times New Roman" w:cs="Times New Roman"/>
          <w:color w:val="0070C0"/>
          <w:sz w:val="24"/>
          <w:szCs w:val="24"/>
        </w:rPr>
        <w:t>меньше</w:t>
      </w:r>
      <w:r w:rsidRPr="00122C46">
        <w:rPr>
          <w:rFonts w:ascii="Times New Roman" w:hAnsi="Times New Roman" w:cs="Times New Roman"/>
          <w:color w:val="0070C0"/>
          <w:sz w:val="24"/>
          <w:szCs w:val="24"/>
        </w:rPr>
        <w:t xml:space="preserve"> кассового исполнения за аналогичный период 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2022 года на </w:t>
      </w:r>
      <w:r>
        <w:rPr>
          <w:rFonts w:ascii="Times New Roman" w:hAnsi="Times New Roman" w:cs="Times New Roman"/>
          <w:color w:val="0070C0"/>
          <w:sz w:val="24"/>
          <w:szCs w:val="24"/>
        </w:rPr>
        <w:t>4,4</w:t>
      </w:r>
      <w:r w:rsidRPr="004E4B9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4E44D1E5" w14:textId="77777777" w:rsidR="00F65B7D" w:rsidRDefault="00F65B7D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2FC5D14" w14:textId="77777777" w:rsidR="00D84CC7" w:rsidRPr="00914969" w:rsidRDefault="00E31A84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969">
        <w:rPr>
          <w:rFonts w:ascii="Times New Roman" w:hAnsi="Times New Roman" w:cs="Times New Roman"/>
          <w:b/>
          <w:color w:val="0070C0"/>
          <w:sz w:val="28"/>
          <w:szCs w:val="28"/>
        </w:rPr>
        <w:t>6. Муниципальный долг</w:t>
      </w:r>
    </w:p>
    <w:p w14:paraId="368BB74F" w14:textId="77777777" w:rsidR="00DE28D5" w:rsidRPr="00914969" w:rsidRDefault="00DE28D5" w:rsidP="00405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14969">
        <w:rPr>
          <w:rFonts w:ascii="Times New Roman" w:hAnsi="Times New Roman" w:cs="Times New Roman"/>
          <w:color w:val="0070C0"/>
          <w:sz w:val="24"/>
          <w:szCs w:val="24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290432E2" w14:textId="1BC35B31" w:rsidR="00E22301" w:rsidRDefault="00914969" w:rsidP="00405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С целью разработки проектно-сметной документации по утеплению фасадов общего имущества МКД, по результатам проведенного энергетического аудита возникла необходимость в теплоизоляции здания,  пароизоляция и навесной фасад получен б</w:t>
      </w:r>
      <w:r w:rsidR="00E22301" w:rsidRPr="00914969">
        <w:rPr>
          <w:rFonts w:ascii="Times New Roman" w:hAnsi="Times New Roman" w:cs="Times New Roman"/>
          <w:color w:val="0070C0"/>
          <w:sz w:val="24"/>
          <w:szCs w:val="24"/>
        </w:rPr>
        <w:t>юджетны</w:t>
      </w:r>
      <w:r>
        <w:rPr>
          <w:rFonts w:ascii="Times New Roman" w:hAnsi="Times New Roman" w:cs="Times New Roman"/>
          <w:color w:val="0070C0"/>
          <w:sz w:val="24"/>
          <w:szCs w:val="24"/>
        </w:rPr>
        <w:t>й</w:t>
      </w:r>
      <w:r w:rsidR="00E22301" w:rsidRPr="00914969">
        <w:rPr>
          <w:rFonts w:ascii="Times New Roman" w:hAnsi="Times New Roman" w:cs="Times New Roman"/>
          <w:color w:val="0070C0"/>
          <w:sz w:val="24"/>
          <w:szCs w:val="24"/>
        </w:rPr>
        <w:t xml:space="preserve"> кредит из бюджета муниципального образования «Нерюнгринский район»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в сумме </w:t>
      </w:r>
      <w:r w:rsidR="00E22301" w:rsidRPr="00914969">
        <w:rPr>
          <w:rFonts w:ascii="Times New Roman" w:hAnsi="Times New Roman" w:cs="Times New Roman"/>
          <w:color w:val="0070C0"/>
          <w:sz w:val="24"/>
          <w:szCs w:val="24"/>
        </w:rPr>
        <w:t>- 2 364,0 тыс.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22301" w:rsidRPr="00914969">
        <w:rPr>
          <w:rFonts w:ascii="Times New Roman" w:hAnsi="Times New Roman" w:cs="Times New Roman"/>
          <w:color w:val="0070C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сроком </w:t>
      </w:r>
      <w:r w:rsidR="00C03105">
        <w:rPr>
          <w:rFonts w:ascii="Times New Roman" w:hAnsi="Times New Roman" w:cs="Times New Roman"/>
          <w:color w:val="0070C0"/>
          <w:sz w:val="24"/>
          <w:szCs w:val="24"/>
        </w:rPr>
        <w:t>до 31.08.2025 г.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о чем свидетельствует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03105">
        <w:rPr>
          <w:rFonts w:ascii="Times New Roman" w:hAnsi="Times New Roman" w:cs="Times New Roman"/>
          <w:color w:val="0070C0"/>
          <w:sz w:val="24"/>
          <w:szCs w:val="24"/>
        </w:rPr>
        <w:t xml:space="preserve">о предоставлении из бюджета Нерюнгринского района бюджетного кредита городскому поселению «Поселок Хани» Нерюнгринского района от 11.08.2022 № 1. За пользование бюджетным кредитом взимается плата в размере ¼ ключевой ставки ЦБ РФ. </w:t>
      </w:r>
    </w:p>
    <w:p w14:paraId="2120D222" w14:textId="77777777" w:rsidR="00DE28D5" w:rsidRPr="00914969" w:rsidRDefault="00DE28D5" w:rsidP="0040571B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914969">
        <w:rPr>
          <w:rFonts w:ascii="Times New Roman" w:hAnsi="Times New Roman" w:cs="Times New Roman"/>
          <w:color w:val="0070C0"/>
          <w:sz w:val="24"/>
          <w:szCs w:val="24"/>
        </w:rPr>
        <w:t>Согласно Решения</w:t>
      </w:r>
      <w:proofErr w:type="gramEnd"/>
      <w:r w:rsidRPr="00914969">
        <w:rPr>
          <w:rFonts w:ascii="Times New Roman" w:hAnsi="Times New Roman"/>
          <w:color w:val="0070C0"/>
          <w:sz w:val="24"/>
          <w:szCs w:val="24"/>
        </w:rPr>
        <w:t xml:space="preserve"> Хан</w:t>
      </w:r>
      <w:r w:rsidR="00785745" w:rsidRPr="00914969">
        <w:rPr>
          <w:rFonts w:ascii="Times New Roman" w:hAnsi="Times New Roman"/>
          <w:color w:val="0070C0"/>
          <w:sz w:val="24"/>
          <w:szCs w:val="24"/>
        </w:rPr>
        <w:t>инского поселкового Совета от 2</w:t>
      </w:r>
      <w:r w:rsidR="00217835" w:rsidRPr="00914969">
        <w:rPr>
          <w:rFonts w:ascii="Times New Roman" w:hAnsi="Times New Roman"/>
          <w:color w:val="0070C0"/>
          <w:sz w:val="24"/>
          <w:szCs w:val="24"/>
        </w:rPr>
        <w:t>2.12.2022</w:t>
      </w:r>
      <w:r w:rsidRPr="00914969">
        <w:rPr>
          <w:rFonts w:ascii="Times New Roman" w:hAnsi="Times New Roman"/>
          <w:color w:val="0070C0"/>
          <w:sz w:val="24"/>
          <w:szCs w:val="24"/>
        </w:rPr>
        <w:t xml:space="preserve"> № </w:t>
      </w:r>
      <w:r w:rsidR="00217835" w:rsidRPr="00914969">
        <w:rPr>
          <w:rFonts w:ascii="Times New Roman" w:hAnsi="Times New Roman"/>
          <w:color w:val="0070C0"/>
          <w:sz w:val="24"/>
          <w:szCs w:val="24"/>
        </w:rPr>
        <w:t xml:space="preserve">1-5 </w:t>
      </w:r>
      <w:r w:rsidRPr="00914969">
        <w:rPr>
          <w:rFonts w:ascii="Times New Roman" w:hAnsi="Times New Roman"/>
          <w:color w:val="0070C0"/>
          <w:sz w:val="24"/>
          <w:szCs w:val="24"/>
        </w:rPr>
        <w:t xml:space="preserve">«Об утверждении бюджета </w:t>
      </w:r>
      <w:r w:rsidRPr="00914969">
        <w:rPr>
          <w:rFonts w:ascii="Times New Roman" w:hAnsi="Times New Roman" w:cs="Times New Roman"/>
          <w:color w:val="0070C0"/>
          <w:sz w:val="24"/>
          <w:szCs w:val="24"/>
        </w:rPr>
        <w:t>городс</w:t>
      </w:r>
      <w:r w:rsidR="00217835" w:rsidRPr="00914969">
        <w:rPr>
          <w:rFonts w:ascii="Times New Roman" w:hAnsi="Times New Roman" w:cs="Times New Roman"/>
          <w:color w:val="0070C0"/>
          <w:sz w:val="24"/>
          <w:szCs w:val="24"/>
        </w:rPr>
        <w:t xml:space="preserve">кого поселения «Поселок «Хани» </w:t>
      </w:r>
      <w:r w:rsidRPr="00914969">
        <w:rPr>
          <w:rFonts w:ascii="Times New Roman" w:hAnsi="Times New Roman"/>
          <w:color w:val="0070C0"/>
          <w:sz w:val="24"/>
          <w:szCs w:val="24"/>
        </w:rPr>
        <w:t>Нерюнгринского района Республики Саха (Якутии) на 20</w:t>
      </w:r>
      <w:r w:rsidR="00217835" w:rsidRPr="00914969">
        <w:rPr>
          <w:rFonts w:ascii="Times New Roman" w:hAnsi="Times New Roman"/>
          <w:color w:val="0070C0"/>
          <w:sz w:val="24"/>
          <w:szCs w:val="24"/>
        </w:rPr>
        <w:t>23</w:t>
      </w:r>
      <w:r w:rsidRPr="00914969">
        <w:rPr>
          <w:rFonts w:ascii="Times New Roman" w:hAnsi="Times New Roman"/>
          <w:color w:val="0070C0"/>
          <w:sz w:val="24"/>
          <w:szCs w:val="24"/>
        </w:rPr>
        <w:t xml:space="preserve"> год», </w:t>
      </w:r>
      <w:r w:rsidR="00B97E43" w:rsidRPr="00914969">
        <w:rPr>
          <w:rFonts w:ascii="Times New Roman" w:hAnsi="Times New Roman"/>
          <w:color w:val="0070C0"/>
          <w:sz w:val="24"/>
          <w:szCs w:val="24"/>
        </w:rPr>
        <w:t>городским</w:t>
      </w:r>
      <w:r w:rsidRPr="00914969">
        <w:rPr>
          <w:rFonts w:ascii="Times New Roman" w:hAnsi="Times New Roman"/>
          <w:color w:val="0070C0"/>
          <w:sz w:val="24"/>
          <w:szCs w:val="24"/>
        </w:rPr>
        <w:t xml:space="preserve"> поселением «</w:t>
      </w:r>
      <w:r w:rsidR="00B97E43" w:rsidRPr="00914969">
        <w:rPr>
          <w:rFonts w:ascii="Times New Roman" w:hAnsi="Times New Roman"/>
          <w:color w:val="0070C0"/>
          <w:sz w:val="24"/>
          <w:szCs w:val="24"/>
        </w:rPr>
        <w:t>Поселок Хани</w:t>
      </w:r>
      <w:r w:rsidR="00217835" w:rsidRPr="00914969">
        <w:rPr>
          <w:rFonts w:ascii="Times New Roman" w:hAnsi="Times New Roman"/>
          <w:color w:val="0070C0"/>
          <w:sz w:val="24"/>
          <w:szCs w:val="24"/>
        </w:rPr>
        <w:t>» Нерюнгринского района в 2023</w:t>
      </w:r>
      <w:r w:rsidRPr="00914969">
        <w:rPr>
          <w:rFonts w:ascii="Times New Roman" w:hAnsi="Times New Roman"/>
          <w:color w:val="0070C0"/>
          <w:sz w:val="24"/>
          <w:szCs w:val="24"/>
        </w:rPr>
        <w:t xml:space="preserve"> году </w:t>
      </w:r>
      <w:r w:rsidR="007459E2" w:rsidRPr="00914969">
        <w:rPr>
          <w:rFonts w:ascii="Times New Roman" w:hAnsi="Times New Roman"/>
          <w:color w:val="0070C0"/>
          <w:sz w:val="24"/>
          <w:szCs w:val="24"/>
        </w:rPr>
        <w:t>утверждены</w:t>
      </w:r>
      <w:r w:rsidR="0025560C" w:rsidRPr="0091496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14969">
        <w:rPr>
          <w:rFonts w:ascii="Times New Roman" w:hAnsi="Times New Roman"/>
          <w:color w:val="0070C0"/>
          <w:sz w:val="24"/>
          <w:szCs w:val="24"/>
        </w:rPr>
        <w:t>муниципальные заимствования</w:t>
      </w:r>
      <w:r w:rsidR="007459E2" w:rsidRPr="00914969">
        <w:rPr>
          <w:rFonts w:ascii="Times New Roman" w:hAnsi="Times New Roman"/>
          <w:color w:val="0070C0"/>
          <w:sz w:val="24"/>
          <w:szCs w:val="24"/>
        </w:rPr>
        <w:t xml:space="preserve">: погашение основной суммы долга – 788,0 тыс. </w:t>
      </w:r>
      <w:r w:rsidR="0025560C" w:rsidRPr="00914969">
        <w:rPr>
          <w:rFonts w:ascii="Times New Roman" w:hAnsi="Times New Roman"/>
          <w:color w:val="0070C0"/>
          <w:sz w:val="24"/>
          <w:szCs w:val="24"/>
        </w:rPr>
        <w:t xml:space="preserve">рублей; установлен верхний предел муниципального внутреннего долга МО «Городское поселение «Поселок </w:t>
      </w:r>
      <w:proofErr w:type="gramStart"/>
      <w:r w:rsidR="0025560C" w:rsidRPr="00914969">
        <w:rPr>
          <w:rFonts w:ascii="Times New Roman" w:hAnsi="Times New Roman"/>
          <w:color w:val="0070C0"/>
          <w:sz w:val="24"/>
          <w:szCs w:val="24"/>
        </w:rPr>
        <w:t>Хани» на</w:t>
      </w:r>
      <w:proofErr w:type="gramEnd"/>
      <w:r w:rsidR="0025560C" w:rsidRPr="00914969">
        <w:rPr>
          <w:rFonts w:ascii="Times New Roman" w:hAnsi="Times New Roman"/>
          <w:color w:val="0070C0"/>
          <w:sz w:val="24"/>
          <w:szCs w:val="24"/>
        </w:rPr>
        <w:t xml:space="preserve"> 01.01.2024 г. </w:t>
      </w:r>
      <w:r w:rsidR="00E22301" w:rsidRPr="00914969">
        <w:rPr>
          <w:rFonts w:ascii="Times New Roman" w:hAnsi="Times New Roman"/>
          <w:color w:val="0070C0"/>
          <w:sz w:val="24"/>
          <w:szCs w:val="24"/>
        </w:rPr>
        <w:t xml:space="preserve">в сумме 1 576,0 тыс. рублей. </w:t>
      </w:r>
    </w:p>
    <w:p w14:paraId="033A992C" w14:textId="77777777" w:rsidR="00FD33EB" w:rsidRPr="00E22301" w:rsidRDefault="00213907" w:rsidP="004057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14969">
        <w:rPr>
          <w:rFonts w:ascii="Times New Roman" w:hAnsi="Times New Roman" w:cs="Times New Roman"/>
          <w:color w:val="0070C0"/>
          <w:sz w:val="24"/>
          <w:szCs w:val="24"/>
        </w:rPr>
        <w:t xml:space="preserve">Муниципальная долговая книга </w:t>
      </w:r>
      <w:r w:rsidR="009121A2" w:rsidRPr="00914969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r w:rsidRPr="00914969">
        <w:rPr>
          <w:rFonts w:ascii="Times New Roman" w:hAnsi="Times New Roman" w:cs="Times New Roman"/>
          <w:color w:val="0070C0"/>
          <w:sz w:val="24"/>
          <w:szCs w:val="24"/>
        </w:rPr>
        <w:t>городско</w:t>
      </w:r>
      <w:r w:rsidR="009121A2" w:rsidRPr="00914969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Pr="00914969">
        <w:rPr>
          <w:rFonts w:ascii="Times New Roman" w:hAnsi="Times New Roman" w:cs="Times New Roman"/>
          <w:color w:val="0070C0"/>
          <w:sz w:val="24"/>
          <w:szCs w:val="24"/>
        </w:rPr>
        <w:t xml:space="preserve"> поселени</w:t>
      </w:r>
      <w:r w:rsidR="009121A2" w:rsidRPr="00914969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914969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«Хани» </w:t>
      </w:r>
      <w:r w:rsidR="00B97E43" w:rsidRPr="00914969">
        <w:rPr>
          <w:rFonts w:ascii="Times New Roman" w:hAnsi="Times New Roman" w:cs="Times New Roman"/>
          <w:color w:val="0070C0"/>
          <w:sz w:val="24"/>
          <w:szCs w:val="24"/>
        </w:rPr>
        <w:t>ведется, предоставлена в Контрольно-счетную палату МО «Нерюнгринский район».</w:t>
      </w:r>
    </w:p>
    <w:p w14:paraId="7A12D286" w14:textId="77777777" w:rsidR="00110C46" w:rsidRPr="00E22301" w:rsidRDefault="00110C46" w:rsidP="00DC2E67">
      <w:pPr>
        <w:pStyle w:val="25"/>
        <w:spacing w:after="0" w:line="240" w:lineRule="auto"/>
        <w:jc w:val="both"/>
        <w:rPr>
          <w:b/>
          <w:color w:val="0070C0"/>
          <w:sz w:val="28"/>
          <w:szCs w:val="28"/>
        </w:rPr>
      </w:pPr>
    </w:p>
    <w:p w14:paraId="3F234F98" w14:textId="77777777" w:rsidR="00FD33EB" w:rsidRPr="001853B2" w:rsidRDefault="009B0CDE" w:rsidP="00E31A84">
      <w:pPr>
        <w:pStyle w:val="25"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1853B2">
        <w:rPr>
          <w:b/>
          <w:color w:val="0070C0"/>
          <w:sz w:val="28"/>
          <w:szCs w:val="28"/>
        </w:rPr>
        <w:t>7</w:t>
      </w:r>
      <w:r w:rsidR="00A15B64" w:rsidRPr="001853B2">
        <w:rPr>
          <w:b/>
          <w:color w:val="0070C0"/>
          <w:sz w:val="28"/>
          <w:szCs w:val="28"/>
        </w:rPr>
        <w:t xml:space="preserve">. </w:t>
      </w:r>
      <w:r w:rsidR="00054FDD" w:rsidRPr="001853B2">
        <w:rPr>
          <w:b/>
          <w:color w:val="0070C0"/>
          <w:sz w:val="28"/>
          <w:szCs w:val="28"/>
        </w:rPr>
        <w:t xml:space="preserve">Источники </w:t>
      </w:r>
      <w:r w:rsidR="00E31A84" w:rsidRPr="001853B2">
        <w:rPr>
          <w:b/>
          <w:color w:val="0070C0"/>
          <w:sz w:val="28"/>
          <w:szCs w:val="28"/>
        </w:rPr>
        <w:t>финансирования дефицита бюджета</w:t>
      </w:r>
    </w:p>
    <w:p w14:paraId="48B1423A" w14:textId="77777777" w:rsidR="00793D1C" w:rsidRPr="001853B2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1853B2">
        <w:rPr>
          <w:rFonts w:ascii="Times New Roman" w:hAnsi="Times New Roman"/>
          <w:color w:val="0070C0"/>
          <w:sz w:val="24"/>
          <w:szCs w:val="24"/>
        </w:rPr>
        <w:t xml:space="preserve">Бюджет </w:t>
      </w:r>
      <w:r w:rsidR="00A23487" w:rsidRPr="001853B2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150D4F" w:rsidRPr="001853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53B2">
        <w:rPr>
          <w:rFonts w:ascii="Times New Roman" w:hAnsi="Times New Roman"/>
          <w:color w:val="0070C0"/>
          <w:sz w:val="24"/>
          <w:szCs w:val="24"/>
        </w:rPr>
        <w:t xml:space="preserve">Нерюнгринского района Решением </w:t>
      </w:r>
      <w:r w:rsidR="00F41D53" w:rsidRPr="001853B2">
        <w:rPr>
          <w:rFonts w:ascii="Times New Roman" w:hAnsi="Times New Roman"/>
          <w:color w:val="0070C0"/>
          <w:sz w:val="24"/>
          <w:szCs w:val="24"/>
        </w:rPr>
        <w:t xml:space="preserve">Ханинского поселкового </w:t>
      </w:r>
      <w:r w:rsidRPr="001853B2">
        <w:rPr>
          <w:rFonts w:ascii="Times New Roman" w:hAnsi="Times New Roman"/>
          <w:color w:val="0070C0"/>
          <w:sz w:val="24"/>
          <w:szCs w:val="24"/>
        </w:rPr>
        <w:t>Совета от 2</w:t>
      </w:r>
      <w:r w:rsidR="00F2145A" w:rsidRPr="001853B2">
        <w:rPr>
          <w:rFonts w:ascii="Times New Roman" w:hAnsi="Times New Roman"/>
          <w:color w:val="0070C0"/>
          <w:sz w:val="24"/>
          <w:szCs w:val="24"/>
        </w:rPr>
        <w:t>2.12.2022</w:t>
      </w:r>
      <w:r w:rsidRPr="001853B2">
        <w:rPr>
          <w:rFonts w:ascii="Times New Roman" w:hAnsi="Times New Roman"/>
          <w:color w:val="0070C0"/>
          <w:sz w:val="24"/>
          <w:szCs w:val="24"/>
        </w:rPr>
        <w:t xml:space="preserve"> г. № </w:t>
      </w:r>
      <w:r w:rsidR="00F2145A" w:rsidRPr="001853B2">
        <w:rPr>
          <w:rFonts w:ascii="Times New Roman" w:hAnsi="Times New Roman"/>
          <w:color w:val="0070C0"/>
          <w:sz w:val="24"/>
          <w:szCs w:val="24"/>
        </w:rPr>
        <w:t>1-5</w:t>
      </w:r>
      <w:r w:rsidRPr="001853B2">
        <w:rPr>
          <w:rFonts w:ascii="Times New Roman" w:hAnsi="Times New Roman"/>
          <w:color w:val="0070C0"/>
          <w:sz w:val="24"/>
          <w:szCs w:val="24"/>
        </w:rPr>
        <w:t xml:space="preserve"> «Об утверждении бюджета </w:t>
      </w:r>
      <w:r w:rsidR="00A23487" w:rsidRPr="001853B2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E55150" w:rsidRPr="001853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53B2">
        <w:rPr>
          <w:rFonts w:ascii="Times New Roman" w:hAnsi="Times New Roman"/>
          <w:color w:val="0070C0"/>
          <w:sz w:val="24"/>
          <w:szCs w:val="24"/>
        </w:rPr>
        <w:t>Нерюнгринског</w:t>
      </w:r>
      <w:r w:rsidR="00912DEB" w:rsidRPr="001853B2">
        <w:rPr>
          <w:rFonts w:ascii="Times New Roman" w:hAnsi="Times New Roman"/>
          <w:color w:val="0070C0"/>
          <w:sz w:val="24"/>
          <w:szCs w:val="24"/>
        </w:rPr>
        <w:t xml:space="preserve">о района </w:t>
      </w:r>
      <w:r w:rsidRPr="001853B2">
        <w:rPr>
          <w:rFonts w:ascii="Times New Roman" w:hAnsi="Times New Roman"/>
          <w:color w:val="0070C0"/>
          <w:sz w:val="24"/>
          <w:szCs w:val="24"/>
        </w:rPr>
        <w:t>на 20</w:t>
      </w:r>
      <w:r w:rsidR="00F2145A" w:rsidRPr="001853B2">
        <w:rPr>
          <w:rFonts w:ascii="Times New Roman" w:hAnsi="Times New Roman"/>
          <w:color w:val="0070C0"/>
          <w:sz w:val="24"/>
          <w:szCs w:val="24"/>
        </w:rPr>
        <w:t>23</w:t>
      </w:r>
      <w:r w:rsidRPr="001853B2">
        <w:rPr>
          <w:rFonts w:ascii="Times New Roman" w:hAnsi="Times New Roman"/>
          <w:color w:val="0070C0"/>
          <w:sz w:val="24"/>
          <w:szCs w:val="24"/>
        </w:rPr>
        <w:t xml:space="preserve"> год»</w:t>
      </w:r>
      <w:r w:rsidR="00064C7B" w:rsidRPr="001853B2">
        <w:rPr>
          <w:rFonts w:ascii="Times New Roman" w:hAnsi="Times New Roman"/>
          <w:color w:val="0070C0"/>
          <w:sz w:val="24"/>
          <w:szCs w:val="24"/>
        </w:rPr>
        <w:t xml:space="preserve"> принят</w:t>
      </w:r>
      <w:r w:rsidRPr="001853B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2145A" w:rsidRPr="001853B2">
        <w:rPr>
          <w:rFonts w:ascii="Times New Roman" w:hAnsi="Times New Roman"/>
          <w:color w:val="0070C0"/>
          <w:sz w:val="24"/>
          <w:szCs w:val="24"/>
        </w:rPr>
        <w:t xml:space="preserve">с </w:t>
      </w:r>
      <w:r w:rsidR="001853B2" w:rsidRPr="001853B2">
        <w:rPr>
          <w:rFonts w:ascii="Times New Roman" w:hAnsi="Times New Roman"/>
          <w:color w:val="0070C0"/>
          <w:sz w:val="24"/>
          <w:szCs w:val="24"/>
        </w:rPr>
        <w:t>профицитом</w:t>
      </w:r>
      <w:r w:rsidR="00F2145A" w:rsidRPr="001853B2">
        <w:rPr>
          <w:rFonts w:ascii="Times New Roman" w:hAnsi="Times New Roman"/>
          <w:color w:val="0070C0"/>
          <w:sz w:val="24"/>
          <w:szCs w:val="24"/>
        </w:rPr>
        <w:t xml:space="preserve"> в размере 788,0 тыс. рублей</w:t>
      </w:r>
      <w:r w:rsidR="00274E0F" w:rsidRPr="001853B2">
        <w:rPr>
          <w:rFonts w:ascii="Times New Roman" w:hAnsi="Times New Roman"/>
          <w:color w:val="0070C0"/>
          <w:sz w:val="24"/>
          <w:szCs w:val="24"/>
        </w:rPr>
        <w:t>.</w:t>
      </w:r>
    </w:p>
    <w:p w14:paraId="534673E6" w14:textId="6C84CEAF" w:rsidR="00912DEB" w:rsidRPr="001853B2" w:rsidRDefault="002C75B1" w:rsidP="002C75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В тече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ние 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>I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квартала 202</w:t>
      </w:r>
      <w:r w:rsidR="00616824">
        <w:rPr>
          <w:rFonts w:ascii="Times New Roman" w:hAnsi="Times New Roman" w:cs="Times New Roman"/>
          <w:bCs/>
          <w:color w:val="0070C0"/>
          <w:sz w:val="24"/>
          <w:szCs w:val="24"/>
        </w:rPr>
        <w:t>3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года в утвержденный бюджет</w:t>
      </w:r>
      <w:r w:rsidR="00274E0F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городского поселения 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«Поселок Хани»  вносились изменения </w:t>
      </w:r>
      <w:r w:rsidR="00E55150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один раз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, решением Ханинского по</w:t>
      </w:r>
      <w:r w:rsidR="00274E0F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селкового Совета депутатов от 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14</w:t>
      </w:r>
      <w:r w:rsidR="00E55150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.03.202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3</w:t>
      </w:r>
      <w:r w:rsidR="00274E0F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№ 1-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9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«О внесении изменен</w:t>
      </w:r>
      <w:r w:rsidR="00274E0F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ий и дополнений в решение № 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1-5</w:t>
      </w:r>
      <w:r w:rsidR="00E55150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5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-й сессии «Об утверждении бюджета городского поселения «Поселок «Хан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и» Нерюнгринского района на 2023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год»</w:t>
      </w:r>
      <w:r w:rsidR="00E55150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r w:rsidR="00274E0F" w:rsidRPr="001853B2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прогнозируемый дефицит составил  </w:t>
      </w:r>
      <w:r w:rsidR="001853B2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>2 895,6</w:t>
      </w:r>
      <w:r w:rsidR="00912DEB"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тыс.</w:t>
      </w:r>
      <w:r w:rsidRPr="001853B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рублей.</w:t>
      </w:r>
    </w:p>
    <w:p w14:paraId="50D92DAC" w14:textId="77777777" w:rsidR="00912DEB" w:rsidRPr="001853B2" w:rsidRDefault="00912DEB" w:rsidP="00912D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853B2">
        <w:rPr>
          <w:rFonts w:ascii="Times New Roman" w:eastAsia="Times New Roman" w:hAnsi="Times New Roman" w:cs="Times New Roman"/>
          <w:color w:val="0070C0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2100165D" w14:textId="77777777" w:rsidR="00C359DE" w:rsidRDefault="00C359DE" w:rsidP="00150D4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561972A" w14:textId="77777777" w:rsidR="00BF4B71" w:rsidRPr="00502658" w:rsidRDefault="00BF4B71" w:rsidP="00BF4B7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2658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Анализ источников покрытия дефицита бюджета </w:t>
      </w:r>
      <w:r w:rsidR="00150D4F" w:rsidRPr="00502658">
        <w:rPr>
          <w:rFonts w:ascii="Times New Roman" w:hAnsi="Times New Roman" w:cs="Times New Roman"/>
          <w:color w:val="0070C0"/>
          <w:sz w:val="24"/>
          <w:szCs w:val="24"/>
        </w:rPr>
        <w:t>городского поселения</w:t>
      </w:r>
      <w:r w:rsidRPr="00502658">
        <w:rPr>
          <w:rFonts w:ascii="Times New Roman" w:hAnsi="Times New Roman" w:cs="Times New Roman"/>
          <w:color w:val="0070C0"/>
          <w:sz w:val="24"/>
          <w:szCs w:val="24"/>
        </w:rPr>
        <w:t xml:space="preserve"> «Поселок </w:t>
      </w:r>
      <w:proofErr w:type="gramStart"/>
      <w:r w:rsidR="0046053A" w:rsidRPr="00502658">
        <w:rPr>
          <w:rFonts w:ascii="Times New Roman" w:hAnsi="Times New Roman" w:cs="Times New Roman"/>
          <w:color w:val="0070C0"/>
          <w:sz w:val="24"/>
          <w:szCs w:val="24"/>
        </w:rPr>
        <w:t>Хани</w:t>
      </w:r>
      <w:r w:rsidR="001853B2" w:rsidRPr="00502658">
        <w:rPr>
          <w:rFonts w:ascii="Times New Roman" w:hAnsi="Times New Roman" w:cs="Times New Roman"/>
          <w:color w:val="0070C0"/>
          <w:sz w:val="24"/>
          <w:szCs w:val="24"/>
        </w:rPr>
        <w:t>» на</w:t>
      </w:r>
      <w:proofErr w:type="gramEnd"/>
      <w:r w:rsidR="001853B2" w:rsidRPr="00502658">
        <w:rPr>
          <w:rFonts w:ascii="Times New Roman" w:hAnsi="Times New Roman" w:cs="Times New Roman"/>
          <w:color w:val="0070C0"/>
          <w:sz w:val="24"/>
          <w:szCs w:val="24"/>
        </w:rPr>
        <w:t xml:space="preserve"> 01.04.2023</w:t>
      </w:r>
      <w:r w:rsidRPr="00502658">
        <w:rPr>
          <w:rFonts w:ascii="Times New Roman" w:hAnsi="Times New Roman" w:cs="Times New Roman"/>
          <w:color w:val="0070C0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0BF0C8F4" w14:textId="77777777" w:rsidR="00BF4B71" w:rsidRPr="00502658" w:rsidRDefault="00BF4B71" w:rsidP="00BF4B71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02658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F4B71" w:rsidRPr="00502658" w14:paraId="30544287" w14:textId="77777777" w:rsidTr="00597FC1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EFF0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A5FA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2EDB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Исполнено</w:t>
            </w:r>
          </w:p>
        </w:tc>
      </w:tr>
      <w:tr w:rsidR="00BF4B71" w:rsidRPr="00502658" w14:paraId="4D4D40F2" w14:textId="77777777" w:rsidTr="00B177A5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0D03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E902" w14:textId="77777777" w:rsidR="00BF4B71" w:rsidRPr="00502658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2 895,6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BF0D" w14:textId="77777777" w:rsidR="00BF4B71" w:rsidRPr="00502658" w:rsidRDefault="00BF4B71" w:rsidP="0018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1853B2"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16 425,5</w:t>
            </w:r>
          </w:p>
        </w:tc>
      </w:tr>
      <w:tr w:rsidR="00BF4B71" w:rsidRPr="00502658" w14:paraId="098A9113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B0F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B71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259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BF4B71" w:rsidRPr="00502658" w14:paraId="04071C03" w14:textId="77777777" w:rsidTr="00597FC1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36FB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2" w:name="RANGE!A20"/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140D" w14:textId="77777777" w:rsidR="00BF4B71" w:rsidRPr="00502658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-788,0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FA88" w14:textId="77777777" w:rsidR="00BF4B71" w:rsidRPr="00502658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</w:t>
            </w:r>
          </w:p>
        </w:tc>
      </w:tr>
      <w:tr w:rsidR="00BF4B71" w:rsidRPr="00502658" w14:paraId="099033D4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215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2CD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6DC6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BF4B71" w:rsidRPr="00502658" w14:paraId="6510D6F5" w14:textId="77777777" w:rsidTr="00AE680A">
        <w:trPr>
          <w:trHeight w:val="2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F8E5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1D4" w14:textId="77777777" w:rsidR="00BF4B71" w:rsidRPr="00502658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- 788,0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C693" w14:textId="77777777" w:rsidR="00BF4B71" w:rsidRPr="00502658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</w:t>
            </w:r>
          </w:p>
        </w:tc>
      </w:tr>
      <w:tr w:rsidR="00BF4B71" w:rsidRPr="00502658" w14:paraId="67E61952" w14:textId="77777777" w:rsidTr="00597FC1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61E0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3" w:name="RANGE!A23"/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A54B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FCB1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BF4B71" w:rsidRPr="00502658" w14:paraId="0F008B77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44EC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4" w:name="RANGE!A24"/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4F3" w14:textId="77777777" w:rsidR="00BF4B71" w:rsidRPr="00502658" w:rsidRDefault="002D30D3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3 683,6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B65A" w14:textId="77777777" w:rsidR="00BF4B71" w:rsidRPr="00502658" w:rsidRDefault="00BF4B71" w:rsidP="002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  <w:r w:rsidR="002D30D3"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16 425,5</w:t>
            </w:r>
          </w:p>
        </w:tc>
      </w:tr>
      <w:tr w:rsidR="00BF4B71" w:rsidRPr="00502658" w14:paraId="2BC450AA" w14:textId="77777777" w:rsidTr="00597FC1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15F2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5" w:name="RANGE!A25"/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A3DA" w14:textId="77777777" w:rsidR="00BF4B71" w:rsidRPr="00502658" w:rsidRDefault="002D30D3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3 683,6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236" w14:textId="77777777" w:rsidR="00BF4B71" w:rsidRPr="00502658" w:rsidRDefault="002D30D3" w:rsidP="00C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-16 425,5</w:t>
            </w:r>
          </w:p>
        </w:tc>
      </w:tr>
      <w:tr w:rsidR="00BF4B71" w:rsidRPr="00502658" w14:paraId="446301A5" w14:textId="77777777" w:rsidTr="00597FC1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4494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6" w:name="RANGE!A26"/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ABCC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7645" w14:textId="77777777" w:rsidR="00BF4B71" w:rsidRPr="00502658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BF4B71" w:rsidRPr="00502658" w14:paraId="4BFDE9CB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2D9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263" w14:textId="77777777" w:rsidR="00BF4B71" w:rsidRPr="00502658" w:rsidRDefault="00BF4B71" w:rsidP="002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BA2394" w:rsidRPr="005026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2D30D3" w:rsidRPr="005026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33 687,3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23D" w14:textId="37E2B00F" w:rsidR="00BF4B71" w:rsidRPr="008F3E24" w:rsidRDefault="00BF4B71" w:rsidP="002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F3E2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B5748A" w:rsidRPr="008F3E2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20 531,7</w:t>
            </w:r>
          </w:p>
        </w:tc>
      </w:tr>
      <w:tr w:rsidR="00BF4B71" w:rsidRPr="00502658" w14:paraId="79F0A284" w14:textId="77777777" w:rsidTr="00597FC1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DF7E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14E" w14:textId="77777777" w:rsidR="00BF4B71" w:rsidRPr="00502658" w:rsidRDefault="00BA2394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- 33 687,3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2D5" w14:textId="27BC4A8C" w:rsidR="00BF4B71" w:rsidRPr="008F3E24" w:rsidRDefault="00BA2394" w:rsidP="00B5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E2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-</w:t>
            </w:r>
            <w:r w:rsidR="00B5748A" w:rsidRPr="008F3E2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20 010,7</w:t>
            </w:r>
          </w:p>
        </w:tc>
      </w:tr>
      <w:tr w:rsidR="00BF4B71" w:rsidRPr="00502658" w14:paraId="517426FB" w14:textId="77777777" w:rsidTr="00597FC1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AA8D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9BCC" w14:textId="77777777" w:rsidR="00BF4B71" w:rsidRPr="00502658" w:rsidRDefault="000B0906" w:rsidP="00B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="00BA2394" w:rsidRPr="0050265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37 370,9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9E8" w14:textId="0631C8C2" w:rsidR="00BF4B71" w:rsidRPr="008F3E24" w:rsidRDefault="00B5748A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F3E2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3 585,2</w:t>
            </w:r>
          </w:p>
        </w:tc>
      </w:tr>
      <w:tr w:rsidR="00BF4B71" w:rsidRPr="00502658" w14:paraId="0A5E1A1A" w14:textId="77777777" w:rsidTr="00597FC1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2E2" w14:textId="77777777" w:rsidR="00BF4B71" w:rsidRPr="00502658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bookmarkStart w:id="7" w:name="RANGE!A30"/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0EE" w14:textId="77777777" w:rsidR="00BF4B71" w:rsidRPr="00502658" w:rsidRDefault="00210834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265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37 370,9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26F" w14:textId="3D835570" w:rsidR="00BF4B71" w:rsidRPr="008F3E24" w:rsidRDefault="00B5748A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E2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3 585,2</w:t>
            </w:r>
          </w:p>
        </w:tc>
      </w:tr>
    </w:tbl>
    <w:p w14:paraId="1438C57D" w14:textId="77777777" w:rsidR="00B5748A" w:rsidRDefault="00BF4B71" w:rsidP="00B57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02658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</w:p>
    <w:p w14:paraId="7379A54C" w14:textId="60FD08A7" w:rsidR="00B5748A" w:rsidRPr="00E93F03" w:rsidRDefault="00B5748A" w:rsidP="00B57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Как видно из данных, приведенных в таблице, результатом фактического исполнения бюджета городского поселения «Поселок Хани» Нерюнгринского района на 01.04.2023 года стал профицит в </w:t>
      </w:r>
      <w:r w:rsidRPr="008F3E24">
        <w:rPr>
          <w:rFonts w:ascii="Times New Roman" w:hAnsi="Times New Roman" w:cs="Times New Roman"/>
          <w:color w:val="0070C0"/>
          <w:sz w:val="24"/>
          <w:szCs w:val="24"/>
        </w:rPr>
        <w:t>сумме 16 425,5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 </w:t>
      </w:r>
    </w:p>
    <w:p w14:paraId="1CC74F92" w14:textId="77777777" w:rsidR="00B5748A" w:rsidRPr="00C221CB" w:rsidRDefault="00B5748A" w:rsidP="00B5748A">
      <w:pPr>
        <w:spacing w:after="0" w:line="240" w:lineRule="auto"/>
        <w:ind w:firstLine="708"/>
        <w:jc w:val="both"/>
        <w:rPr>
          <w:rFonts w:ascii="PT Serif" w:eastAsiaTheme="minorHAnsi" w:hAnsi="PT Serif"/>
          <w:color w:val="0070C0"/>
          <w:sz w:val="23"/>
          <w:szCs w:val="23"/>
          <w:shd w:val="clear" w:color="auto" w:fill="FFFFFF"/>
          <w:lang w:eastAsia="en-US"/>
        </w:rPr>
      </w:pPr>
      <w:proofErr w:type="gramStart"/>
      <w:r w:rsidRPr="00C221CB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Согласно пункта</w:t>
      </w:r>
      <w:proofErr w:type="gramEnd"/>
      <w:r w:rsidRPr="00C221CB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134 Инструкции 191н от 28.12.2010 в Отчете об исполнении бюджета (ф.0503117) </w:t>
      </w:r>
      <w:r w:rsidRPr="00C221CB">
        <w:rPr>
          <w:rFonts w:ascii="PT Serif" w:eastAsiaTheme="minorHAnsi" w:hAnsi="PT Serif"/>
          <w:color w:val="0070C0"/>
          <w:sz w:val="23"/>
          <w:szCs w:val="23"/>
          <w:shd w:val="clear" w:color="auto" w:fill="FFFFFF"/>
          <w:lang w:eastAsia="en-US"/>
        </w:rPr>
        <w:t>по </w:t>
      </w:r>
      <w:hyperlink r:id="rId9" w:anchor="/document/12181732/entry/50311701" w:history="1">
        <w:r w:rsidRPr="00C221CB">
          <w:rPr>
            <w:rFonts w:ascii="PT Serif" w:eastAsiaTheme="minorHAnsi" w:hAnsi="PT Serif"/>
            <w:color w:val="0070C0"/>
            <w:sz w:val="23"/>
            <w:szCs w:val="23"/>
            <w:shd w:val="clear" w:color="auto" w:fill="FFFFFF"/>
            <w:lang w:eastAsia="en-US"/>
          </w:rPr>
          <w:t>разделу</w:t>
        </w:r>
      </w:hyperlink>
      <w:r w:rsidRPr="00C221CB">
        <w:rPr>
          <w:rFonts w:ascii="PT Serif" w:eastAsiaTheme="minorHAnsi" w:hAnsi="PT Serif"/>
          <w:color w:val="0070C0"/>
          <w:sz w:val="23"/>
          <w:szCs w:val="23"/>
          <w:shd w:val="clear" w:color="auto" w:fill="FFFFFF"/>
          <w:lang w:eastAsia="en-US"/>
        </w:rPr>
        <w:t xml:space="preserve">  "Источники финансирования дефицита бюджета"  в графе 5 отражаются данные по исполнению бюджета соответственно по разделам. </w:t>
      </w:r>
    </w:p>
    <w:p w14:paraId="25444A5D" w14:textId="77777777" w:rsidR="00B5748A" w:rsidRPr="00C221CB" w:rsidRDefault="00B5748A" w:rsidP="00B5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221CB">
        <w:rPr>
          <w:rFonts w:ascii="PT Serif" w:eastAsiaTheme="minorHAnsi" w:hAnsi="PT Serif"/>
          <w:b/>
          <w:i/>
          <w:color w:val="0070C0"/>
          <w:sz w:val="23"/>
          <w:szCs w:val="23"/>
          <w:shd w:val="clear" w:color="auto" w:fill="FFFFFF"/>
          <w:lang w:eastAsia="en-US"/>
        </w:rPr>
        <w:t>Анализом установлено</w:t>
      </w:r>
      <w:r w:rsidRPr="00C221CB">
        <w:rPr>
          <w:rFonts w:ascii="PT Serif" w:eastAsiaTheme="minorHAnsi" w:hAnsi="PT Serif"/>
          <w:color w:val="0070C0"/>
          <w:sz w:val="23"/>
          <w:szCs w:val="23"/>
          <w:shd w:val="clear" w:color="auto" w:fill="FFFFFF"/>
          <w:lang w:eastAsia="en-US"/>
        </w:rPr>
        <w:t xml:space="preserve"> несоответствие между показателями </w:t>
      </w:r>
      <w:r w:rsidRPr="00C221CB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>исполненных бюджетных назначений</w:t>
      </w:r>
      <w:r w:rsidRPr="00C221CB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 xml:space="preserve"> раздела </w:t>
      </w:r>
      <w:r w:rsidRPr="00C221CB">
        <w:rPr>
          <w:rFonts w:ascii="Times New Roman" w:eastAsia="Times New Roman" w:hAnsi="Times New Roman" w:cs="Times New Roman"/>
          <w:color w:val="0070C0"/>
          <w:sz w:val="24"/>
          <w:szCs w:val="24"/>
        </w:rPr>
        <w:t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(ф.0503117). Отклонение составило 521,1 тыс. рублей.</w:t>
      </w:r>
    </w:p>
    <w:p w14:paraId="47E59FB6" w14:textId="21204722" w:rsidR="00B5748A" w:rsidRPr="00A64F9E" w:rsidRDefault="00B5748A" w:rsidP="00B57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221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Сведения по расхождению показателей исполнения  бюджетных назначений и расшифровка возникших отклонений в 1 квартале 2023 года, в Контрольно-счетную палату МО «Нерюнгринский район» </w:t>
      </w:r>
      <w:r w:rsidR="00C221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предоставлены на сумму 442,2 тыс. </w:t>
      </w:r>
      <w:r w:rsidR="008F3E24">
        <w:rPr>
          <w:rFonts w:ascii="Times New Roman" w:eastAsia="Times New Roman" w:hAnsi="Times New Roman" w:cs="Times New Roman"/>
          <w:color w:val="0070C0"/>
          <w:sz w:val="24"/>
          <w:szCs w:val="24"/>
        </w:rPr>
        <w:t>рублей.</w:t>
      </w:r>
    </w:p>
    <w:p w14:paraId="571C1FC0" w14:textId="77777777" w:rsidR="003636B0" w:rsidRPr="00502658" w:rsidRDefault="003636B0" w:rsidP="00363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CFAED74" w14:textId="25482B49" w:rsidR="00A40EBE" w:rsidRPr="00D03427" w:rsidRDefault="00A40EBE" w:rsidP="00627EA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D03427">
        <w:rPr>
          <w:rFonts w:ascii="Times New Roman" w:hAnsi="Times New Roman"/>
          <w:b/>
          <w:color w:val="0070C0"/>
          <w:sz w:val="28"/>
          <w:szCs w:val="28"/>
        </w:rPr>
        <w:t>8. Анализ  реализации муниципальных программ</w:t>
      </w:r>
      <w:r w:rsidR="00AB5CE3" w:rsidRPr="00D0342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A23487" w:rsidRPr="00D03427">
        <w:rPr>
          <w:rFonts w:ascii="Times New Roman" w:hAnsi="Times New Roman" w:cs="Times New Roman"/>
          <w:b/>
          <w:color w:val="0070C0"/>
          <w:sz w:val="28"/>
          <w:szCs w:val="28"/>
        </w:rPr>
        <w:t>городского поселения «Поселок «Хани»</w:t>
      </w:r>
      <w:r w:rsidR="00745379" w:rsidRPr="00D0342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AB2760" w:rsidRPr="00D03427">
        <w:rPr>
          <w:rFonts w:ascii="Times New Roman" w:hAnsi="Times New Roman"/>
          <w:b/>
          <w:color w:val="0070C0"/>
          <w:sz w:val="28"/>
          <w:szCs w:val="28"/>
        </w:rPr>
        <w:t xml:space="preserve">за </w:t>
      </w:r>
      <w:r w:rsidR="00D03427" w:rsidRPr="00D03427">
        <w:rPr>
          <w:rFonts w:ascii="Times New Roman" w:hAnsi="Times New Roman"/>
          <w:b/>
          <w:color w:val="0070C0"/>
          <w:sz w:val="28"/>
          <w:szCs w:val="28"/>
          <w:lang w:val="en-US"/>
        </w:rPr>
        <w:t>I</w:t>
      </w:r>
      <w:r w:rsidR="007A7FAF" w:rsidRPr="00D0342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7A7FAF" w:rsidRPr="00506D4A">
        <w:rPr>
          <w:rFonts w:ascii="Times New Roman" w:hAnsi="Times New Roman"/>
          <w:b/>
          <w:color w:val="0070C0"/>
          <w:sz w:val="28"/>
          <w:szCs w:val="28"/>
        </w:rPr>
        <w:t>квартал 20</w:t>
      </w:r>
      <w:r w:rsidR="00B5748A" w:rsidRPr="00506D4A">
        <w:rPr>
          <w:rFonts w:ascii="Times New Roman" w:hAnsi="Times New Roman"/>
          <w:b/>
          <w:color w:val="0070C0"/>
          <w:sz w:val="28"/>
          <w:szCs w:val="28"/>
        </w:rPr>
        <w:t>23</w:t>
      </w:r>
      <w:r w:rsidR="007A7FAF" w:rsidRPr="00506D4A">
        <w:rPr>
          <w:rFonts w:ascii="Times New Roman" w:hAnsi="Times New Roman"/>
          <w:b/>
          <w:color w:val="0070C0"/>
          <w:sz w:val="28"/>
          <w:szCs w:val="28"/>
        </w:rPr>
        <w:t xml:space="preserve"> года</w:t>
      </w:r>
    </w:p>
    <w:p w14:paraId="717459C6" w14:textId="77777777" w:rsidR="00C06B1D" w:rsidRPr="00EA6911" w:rsidRDefault="00C06B1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A4EAA8" w14:textId="7D690E83" w:rsidR="00C06B1D" w:rsidRPr="00502658" w:rsidRDefault="00C06B1D" w:rsidP="00C06B1D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CD7361">
        <w:rPr>
          <w:rFonts w:ascii="Times New Roman" w:hAnsi="Times New Roman" w:cs="Times New Roman"/>
          <w:color w:val="0070C0"/>
          <w:sz w:val="24"/>
          <w:szCs w:val="24"/>
        </w:rPr>
        <w:t>В соответствии со статьей 179 БК РФ в муниципальном образовании «Город</w:t>
      </w:r>
      <w:r w:rsidR="00502658" w:rsidRPr="00CD7361">
        <w:rPr>
          <w:rFonts w:ascii="Times New Roman" w:hAnsi="Times New Roman" w:cs="Times New Roman"/>
          <w:color w:val="0070C0"/>
          <w:sz w:val="24"/>
          <w:szCs w:val="24"/>
        </w:rPr>
        <w:t xml:space="preserve">ское поселение «Поселок Хани», 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 xml:space="preserve">Постановлением от 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>01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>2.20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 xml:space="preserve">-П утвержден Порядок 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 xml:space="preserve">принятия о 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>разработк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 xml:space="preserve">е муниципальных программ 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>муниципального образования «Городское поселение «Поселок Хани»</w:t>
      </w:r>
      <w:r w:rsidR="00CD7361" w:rsidRPr="00CD7361">
        <w:rPr>
          <w:rFonts w:ascii="Times New Roman" w:hAnsi="Times New Roman" w:cs="Times New Roman"/>
          <w:color w:val="0070C0"/>
          <w:sz w:val="24"/>
          <w:szCs w:val="24"/>
        </w:rPr>
        <w:t>, их формирования и реализации</w:t>
      </w:r>
      <w:r w:rsidR="00091A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>(далее Порядок</w:t>
      </w:r>
      <w:r w:rsidRPr="00CD7361">
        <w:rPr>
          <w:color w:val="0070C0"/>
          <w:sz w:val="24"/>
          <w:szCs w:val="24"/>
        </w:rPr>
        <w:t>).</w:t>
      </w:r>
    </w:p>
    <w:p w14:paraId="0015533F" w14:textId="178E2B14" w:rsidR="007F4BC8" w:rsidRPr="005A0B82" w:rsidRDefault="00502658" w:rsidP="001467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5A0B82">
        <w:rPr>
          <w:rFonts w:ascii="Times New Roman" w:hAnsi="Times New Roman" w:cs="Times New Roman"/>
          <w:color w:val="0070C0"/>
          <w:sz w:val="24"/>
          <w:szCs w:val="24"/>
        </w:rPr>
        <w:t>В 2023</w:t>
      </w:r>
      <w:r w:rsidR="007F4BC8" w:rsidRPr="005A0B82">
        <w:rPr>
          <w:rFonts w:ascii="Times New Roman" w:hAnsi="Times New Roman" w:cs="Times New Roman"/>
          <w:color w:val="0070C0"/>
          <w:sz w:val="24"/>
          <w:szCs w:val="24"/>
        </w:rPr>
        <w:t xml:space="preserve"> году на территории городского поселения «Поселок Хани» Нерюнгринского района</w:t>
      </w:r>
      <w:r w:rsidR="00C06B1D" w:rsidRPr="005A0B82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proofErr w:type="gramStart"/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согласно</w:t>
      </w:r>
      <w:r w:rsidR="007F4BC8" w:rsidRPr="005A0B82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Перечня</w:t>
      </w:r>
      <w:proofErr w:type="gramEnd"/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муниципальных программ муниципального образования городского поселения «Поселок Хани» Нерюнгринского района (далее – Перечень), утвержденного </w:t>
      </w:r>
      <w:r w:rsidR="005A0B82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постановлением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администрации городског</w:t>
      </w:r>
      <w:r w:rsidR="005A0B82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о поселения «Поселок Хани» от 28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.11.202</w:t>
      </w:r>
      <w:r w:rsidR="005A0B82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2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3E4EAC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           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lastRenderedPageBreak/>
        <w:t xml:space="preserve">№ </w:t>
      </w:r>
      <w:r w:rsidR="005A0B82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1</w:t>
      </w:r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1</w:t>
      </w:r>
      <w:r w:rsidR="005A0B82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5</w:t>
      </w:r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-</w:t>
      </w:r>
      <w:r w:rsidR="005A0B82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</w:t>
      </w:r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, действует 14</w:t>
      </w:r>
      <w:r w:rsidR="007F4BC8"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муниципальных программ. </w:t>
      </w:r>
    </w:p>
    <w:p w14:paraId="4D273E53" w14:textId="35CDDCB5" w:rsidR="007F4BC8" w:rsidRPr="00327770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A69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Решением Ханинского по</w:t>
      </w:r>
      <w:r w:rsidR="005A0B82"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селкового Совета депутатов от 14</w:t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.03.202</w:t>
      </w:r>
      <w:r w:rsidR="005A0B82"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3</w:t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№ 1-</w:t>
      </w:r>
      <w:r w:rsidR="005A0B82"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9</w:t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«О внесении изменен</w:t>
      </w:r>
      <w:r w:rsidR="005A0B82"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ий и дополнений в решение № 1-5</w:t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5A0B82"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5</w:t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-й сессии «Об утверждении бюджета городского поселения «Поселок «Хан</w:t>
      </w:r>
      <w:r w:rsidR="005A0B82"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>и» Нерюнгринского района на 2023</w:t>
      </w: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год» 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>утв</w:t>
      </w:r>
      <w:r w:rsidR="00E1474D"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ерждено финансовое обеспечение </w:t>
      </w:r>
      <w:r w:rsidR="00811CBB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E1474D"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811CBB">
        <w:rPr>
          <w:rFonts w:ascii="Times New Roman" w:hAnsi="Times New Roman" w:cs="Times New Roman"/>
          <w:color w:val="0070C0"/>
          <w:sz w:val="24"/>
          <w:szCs w:val="24"/>
        </w:rPr>
        <w:t>шес</w:t>
      </w:r>
      <w:r w:rsidR="00327770" w:rsidRPr="00327770">
        <w:rPr>
          <w:rFonts w:ascii="Times New Roman" w:hAnsi="Times New Roman" w:cs="Times New Roman"/>
          <w:color w:val="0070C0"/>
          <w:sz w:val="24"/>
          <w:szCs w:val="24"/>
        </w:rPr>
        <w:t>ти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>) муниципальных программ.</w:t>
      </w:r>
    </w:p>
    <w:p w14:paraId="758ED6F5" w14:textId="77777777" w:rsidR="007F4BC8" w:rsidRPr="00811CBB" w:rsidRDefault="007F4BC8" w:rsidP="007F4B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11CBB">
        <w:rPr>
          <w:rFonts w:ascii="Times New Roman" w:hAnsi="Times New Roman" w:cs="Times New Roman"/>
          <w:color w:val="0070C0"/>
          <w:sz w:val="24"/>
          <w:szCs w:val="24"/>
        </w:rPr>
        <w:t>Объем финансирования целевых программ из средств бюджета городского поселения «Поселок Хани»  составил</w:t>
      </w:r>
      <w:r w:rsidR="00327770" w:rsidRPr="00811CBB">
        <w:rPr>
          <w:rFonts w:ascii="Times New Roman" w:hAnsi="Times New Roman" w:cs="Times New Roman"/>
          <w:color w:val="0070C0"/>
          <w:sz w:val="24"/>
          <w:szCs w:val="24"/>
        </w:rPr>
        <w:t xml:space="preserve"> 10 339,9 тыс.</w:t>
      </w:r>
      <w:r w:rsidRPr="00811CBB">
        <w:rPr>
          <w:rFonts w:ascii="Times New Roman" w:hAnsi="Times New Roman" w:cs="Times New Roman"/>
          <w:color w:val="0070C0"/>
          <w:sz w:val="24"/>
          <w:szCs w:val="24"/>
        </w:rPr>
        <w:t xml:space="preserve"> рублей. </w:t>
      </w:r>
    </w:p>
    <w:p w14:paraId="03D9768F" w14:textId="3A1A3EA1" w:rsidR="00C11085" w:rsidRPr="000803DA" w:rsidRDefault="00327770" w:rsidP="00C06B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03DA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за </w:t>
      </w:r>
      <w:r w:rsidRPr="000803D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0803DA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 года составило 1 335,5</w:t>
      </w:r>
      <w:r w:rsidR="007F4BC8" w:rsidRPr="000803DA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="000803DA" w:rsidRPr="000803DA">
        <w:rPr>
          <w:rFonts w:ascii="Times New Roman" w:hAnsi="Times New Roman" w:cs="Times New Roman"/>
          <w:color w:val="0070C0"/>
          <w:sz w:val="24"/>
          <w:szCs w:val="24"/>
        </w:rPr>
        <w:t>18,5</w:t>
      </w:r>
      <w:r w:rsidR="007F4BC8" w:rsidRPr="000803DA">
        <w:rPr>
          <w:rFonts w:ascii="Times New Roman" w:hAnsi="Times New Roman" w:cs="Times New Roman"/>
          <w:color w:val="0070C0"/>
          <w:sz w:val="24"/>
          <w:szCs w:val="24"/>
        </w:rPr>
        <w:t>% от выделенных ассигнований.</w:t>
      </w:r>
    </w:p>
    <w:p w14:paraId="639C02D9" w14:textId="19862237" w:rsidR="00091A94" w:rsidRDefault="00931D45" w:rsidP="00B5748A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03DA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Далее проведен анализ соответствия </w:t>
      </w:r>
      <w:r w:rsidRPr="0032777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объема финансирования муниципальных программ, отраженных в паспортах Программ, </w:t>
      </w:r>
      <w:r w:rsidRPr="00316CE5">
        <w:rPr>
          <w:rFonts w:ascii="Times New Roman" w:hAnsi="Times New Roman" w:cs="Times New Roman"/>
          <w:color w:val="0070C0"/>
          <w:sz w:val="24"/>
          <w:szCs w:val="24"/>
        </w:rPr>
        <w:t xml:space="preserve">решению </w:t>
      </w:r>
      <w:r w:rsidR="00B5748A" w:rsidRPr="00316CE5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Pr="00316CE5">
        <w:rPr>
          <w:rFonts w:ascii="Times New Roman" w:hAnsi="Times New Roman" w:cs="Times New Roman"/>
          <w:color w:val="0070C0"/>
          <w:sz w:val="24"/>
          <w:szCs w:val="24"/>
        </w:rPr>
        <w:t>-й сессии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 депутатов Ханинского поселкового Совета депутатов  от </w:t>
      </w:r>
      <w:r w:rsidR="00327770" w:rsidRPr="00327770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C06B1D" w:rsidRPr="00327770">
        <w:rPr>
          <w:rFonts w:ascii="Times New Roman" w:hAnsi="Times New Roman" w:cs="Times New Roman"/>
          <w:color w:val="0070C0"/>
          <w:sz w:val="24"/>
          <w:szCs w:val="24"/>
        </w:rPr>
        <w:t>.03.202</w:t>
      </w:r>
      <w:r w:rsidR="00327770" w:rsidRPr="0032777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52348E" w:rsidRPr="00327770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B0342F" w:rsidRPr="00327770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327770" w:rsidRPr="00327770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B0342F"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239B0664" w14:textId="4713F49D" w:rsidR="00931D45" w:rsidRPr="00327770" w:rsidRDefault="00931D45" w:rsidP="00931D45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  <w:r w:rsidRPr="0032777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Данные приведены в таблице: </w:t>
      </w:r>
    </w:p>
    <w:p w14:paraId="0D50FB2E" w14:textId="77777777" w:rsidR="00931D45" w:rsidRPr="003911EA" w:rsidRDefault="00931D45" w:rsidP="00931D45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  <w:r w:rsidRPr="003911EA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2"/>
        <w:gridCol w:w="1377"/>
        <w:gridCol w:w="1231"/>
        <w:gridCol w:w="1211"/>
        <w:gridCol w:w="1398"/>
        <w:gridCol w:w="1187"/>
      </w:tblGrid>
      <w:tr w:rsidR="00EA5EB5" w:rsidRPr="003911EA" w14:paraId="32D9A08F" w14:textId="77777777" w:rsidTr="00E63EE2">
        <w:trPr>
          <w:trHeight w:val="1560"/>
        </w:trPr>
        <w:tc>
          <w:tcPr>
            <w:tcW w:w="0" w:type="auto"/>
          </w:tcPr>
          <w:p w14:paraId="76C0C6CF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3911E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5C97EEC1" w14:textId="77777777" w:rsidR="00E63EE2" w:rsidRPr="003911EA" w:rsidRDefault="00E63EE2" w:rsidP="00885EF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9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Решение от </w:t>
            </w:r>
            <w:r w:rsidR="00327770" w:rsidRPr="0039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14.03.2023        № 1-9</w:t>
            </w:r>
            <w:r w:rsidRPr="003911EA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 </w:t>
            </w:r>
            <w:r w:rsidR="00146714" w:rsidRPr="003911EA">
              <w:rPr>
                <w:rFonts w:ascii="Times New Roman" w:hAnsi="Times New Roman"/>
                <w:color w:val="0070C0"/>
                <w:sz w:val="16"/>
                <w:szCs w:val="16"/>
              </w:rPr>
              <w:t>(приложение</w:t>
            </w:r>
            <w:r w:rsidR="00327770" w:rsidRPr="003911EA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  </w:t>
            </w:r>
            <w:r w:rsidR="00146714" w:rsidRPr="003911EA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№ 2</w:t>
            </w:r>
            <w:r w:rsidRPr="003911EA">
              <w:rPr>
                <w:rFonts w:ascii="Times New Roman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4BAF502F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3911EA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Паспорт программы</w:t>
            </w:r>
          </w:p>
        </w:tc>
        <w:tc>
          <w:tcPr>
            <w:tcW w:w="0" w:type="auto"/>
          </w:tcPr>
          <w:p w14:paraId="1FA3EE66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39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Отклонение</w:t>
            </w:r>
          </w:p>
          <w:p w14:paraId="6EFD71EE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</w:pPr>
            <w:r w:rsidRPr="003911EA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</w:rPr>
              <w:t>(гр.3-гр.2)</w:t>
            </w:r>
          </w:p>
        </w:tc>
        <w:tc>
          <w:tcPr>
            <w:tcW w:w="0" w:type="auto"/>
          </w:tcPr>
          <w:p w14:paraId="0C089E1E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39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0" w:type="auto"/>
          </w:tcPr>
          <w:p w14:paraId="41A692AE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39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%</w:t>
            </w:r>
          </w:p>
          <w:p w14:paraId="2E55F661" w14:textId="77777777" w:rsidR="00E63EE2" w:rsidRPr="003911EA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39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 исполнения</w:t>
            </w:r>
          </w:p>
        </w:tc>
      </w:tr>
      <w:tr w:rsidR="00EA5EB5" w:rsidRPr="00EA6911" w14:paraId="24157150" w14:textId="77777777" w:rsidTr="00E63EE2">
        <w:trPr>
          <w:trHeight w:hRule="exact" w:val="284"/>
        </w:trPr>
        <w:tc>
          <w:tcPr>
            <w:tcW w:w="0" w:type="auto"/>
          </w:tcPr>
          <w:p w14:paraId="61F16610" w14:textId="77777777" w:rsidR="00E63EE2" w:rsidRPr="00EA6911" w:rsidRDefault="00E63EE2" w:rsidP="00E63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69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E56508" w14:textId="77777777" w:rsidR="00E63EE2" w:rsidRPr="00EA5EB5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EA5EB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F61A8FD" w14:textId="77777777" w:rsidR="00E63EE2" w:rsidRPr="00EA6911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691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09CDDE3" w14:textId="77777777" w:rsidR="00E63EE2" w:rsidRPr="00EA6911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691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CF8F733" w14:textId="77777777" w:rsidR="00E63EE2" w:rsidRPr="00EA6911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691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6304009" w14:textId="77777777" w:rsidR="00E63EE2" w:rsidRPr="00EA6911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691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A5EB5" w:rsidRPr="00EA6911" w14:paraId="6EC00C8C" w14:textId="77777777" w:rsidTr="00E63EE2">
        <w:trPr>
          <w:trHeight w:val="556"/>
        </w:trPr>
        <w:tc>
          <w:tcPr>
            <w:tcW w:w="0" w:type="auto"/>
          </w:tcPr>
          <w:p w14:paraId="65A8CDF2" w14:textId="77777777" w:rsidR="00E63EE2" w:rsidRPr="00CF36A5" w:rsidRDefault="00E63EE2" w:rsidP="006D394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CF36A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МП «Развитие культуры на территории МО «Городское поселение «Поселок </w:t>
            </w:r>
            <w:proofErr w:type="gramStart"/>
            <w:r w:rsidRPr="00CF36A5">
              <w:rPr>
                <w:rFonts w:ascii="Times New Roman" w:hAnsi="Times New Roman"/>
                <w:color w:val="0070C0"/>
                <w:sz w:val="20"/>
                <w:szCs w:val="20"/>
              </w:rPr>
              <w:t>Хани» на</w:t>
            </w:r>
            <w:proofErr w:type="gramEnd"/>
            <w:r w:rsidRPr="00CF36A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2021-2023 годы» </w:t>
            </w:r>
          </w:p>
        </w:tc>
        <w:tc>
          <w:tcPr>
            <w:tcW w:w="0" w:type="auto"/>
            <w:vAlign w:val="center"/>
          </w:tcPr>
          <w:p w14:paraId="17F1AC7C" w14:textId="77777777" w:rsidR="00E63EE2" w:rsidRPr="00EA5EB5" w:rsidRDefault="00EA5EB5" w:rsidP="002D04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A5EB5">
              <w:rPr>
                <w:rFonts w:ascii="Times New Roman" w:hAnsi="Times New Roman"/>
                <w:color w:val="0070C0"/>
                <w:sz w:val="18"/>
                <w:szCs w:val="18"/>
              </w:rPr>
              <w:t>6 263,7</w:t>
            </w:r>
          </w:p>
        </w:tc>
        <w:tc>
          <w:tcPr>
            <w:tcW w:w="0" w:type="auto"/>
            <w:vAlign w:val="center"/>
          </w:tcPr>
          <w:p w14:paraId="2D72D648" w14:textId="77777777" w:rsidR="00E63EE2" w:rsidRPr="00A60FBA" w:rsidRDefault="00A60FBA" w:rsidP="00DF324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6 241,9</w:t>
            </w:r>
          </w:p>
        </w:tc>
        <w:tc>
          <w:tcPr>
            <w:tcW w:w="0" w:type="auto"/>
            <w:vAlign w:val="center"/>
          </w:tcPr>
          <w:p w14:paraId="29935BB4" w14:textId="77777777" w:rsidR="00E63EE2" w:rsidRPr="00A60FBA" w:rsidRDefault="00E63EE2" w:rsidP="00DB567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-</w:t>
            </w:r>
            <w:r w:rsidR="00A60FBA"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21,8</w:t>
            </w:r>
          </w:p>
        </w:tc>
        <w:tc>
          <w:tcPr>
            <w:tcW w:w="0" w:type="auto"/>
            <w:vAlign w:val="center"/>
          </w:tcPr>
          <w:p w14:paraId="1531D02D" w14:textId="77777777" w:rsidR="00E63EE2" w:rsidRPr="00A60FBA" w:rsidRDefault="00A60FBA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1 236,5</w:t>
            </w:r>
          </w:p>
        </w:tc>
        <w:tc>
          <w:tcPr>
            <w:tcW w:w="0" w:type="auto"/>
            <w:vAlign w:val="center"/>
          </w:tcPr>
          <w:p w14:paraId="330C0246" w14:textId="7B4F5A7A" w:rsidR="00E63EE2" w:rsidRPr="002B3A15" w:rsidRDefault="00DB567F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19,</w:t>
            </w:r>
            <w:r w:rsidR="000F0887"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8</w:t>
            </w:r>
          </w:p>
        </w:tc>
      </w:tr>
      <w:tr w:rsidR="00EA5EB5" w:rsidRPr="00EA6911" w14:paraId="341097D1" w14:textId="77777777" w:rsidTr="00E63EE2">
        <w:trPr>
          <w:trHeight w:val="556"/>
        </w:trPr>
        <w:tc>
          <w:tcPr>
            <w:tcW w:w="0" w:type="auto"/>
          </w:tcPr>
          <w:p w14:paraId="58AE3DE2" w14:textId="77777777" w:rsidR="00E63EE2" w:rsidRPr="00CF36A5" w:rsidRDefault="00E63EE2" w:rsidP="006D3946">
            <w:pP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F36A5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МП </w:t>
            </w:r>
            <w:r w:rsidRPr="00CF36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«Молодежная политика на территории  муниципального образования «Городское поселение «Поселок Хани» Нерюнгринского района Республики Саха (Якутия) на 2021-2023 годы»</w:t>
            </w:r>
          </w:p>
        </w:tc>
        <w:tc>
          <w:tcPr>
            <w:tcW w:w="0" w:type="auto"/>
            <w:vAlign w:val="center"/>
          </w:tcPr>
          <w:p w14:paraId="2F88FE04" w14:textId="77777777" w:rsidR="00E63EE2" w:rsidRPr="00A60FBA" w:rsidRDefault="00E63EE2" w:rsidP="002D04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150,0</w:t>
            </w:r>
          </w:p>
        </w:tc>
        <w:tc>
          <w:tcPr>
            <w:tcW w:w="0" w:type="auto"/>
            <w:vAlign w:val="center"/>
          </w:tcPr>
          <w:p w14:paraId="35859D0C" w14:textId="77777777" w:rsidR="00E63EE2" w:rsidRPr="00A60FBA" w:rsidRDefault="00E63EE2" w:rsidP="00DF324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150,0</w:t>
            </w:r>
          </w:p>
        </w:tc>
        <w:tc>
          <w:tcPr>
            <w:tcW w:w="0" w:type="auto"/>
            <w:vAlign w:val="center"/>
          </w:tcPr>
          <w:p w14:paraId="61E694AC" w14:textId="77777777" w:rsidR="00E63EE2" w:rsidRPr="00A60FBA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5E276FB" w14:textId="77777777" w:rsidR="00E63EE2" w:rsidRPr="00A60FBA" w:rsidRDefault="00A60FBA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0</w:t>
            </w:r>
            <w:r w:rsidR="007760DC" w:rsidRPr="00A60FBA"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14:paraId="3BFB559F" w14:textId="77777777" w:rsidR="00E63EE2" w:rsidRPr="002B3A15" w:rsidRDefault="00A60FBA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</w:t>
            </w:r>
            <w:r w:rsidR="007760DC"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</w:tr>
      <w:tr w:rsidR="00EA5EB5" w:rsidRPr="00EA6911" w14:paraId="42D57B95" w14:textId="77777777" w:rsidTr="00E63EE2">
        <w:trPr>
          <w:trHeight w:val="556"/>
        </w:trPr>
        <w:tc>
          <w:tcPr>
            <w:tcW w:w="0" w:type="auto"/>
          </w:tcPr>
          <w:p w14:paraId="7B9D0BB5" w14:textId="77777777" w:rsidR="00E63EE2" w:rsidRPr="00EA6911" w:rsidRDefault="00E63EE2" w:rsidP="006D39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3DA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МП </w:t>
            </w:r>
            <w:r w:rsidRPr="000803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«Развитие физической культуры и массового спорта на территории  муниципального образования «Городское поселение «Поселок Хани» Нерюнгринского района Республики Саха (Якутия) на 2021-2023 годы»</w:t>
            </w:r>
          </w:p>
        </w:tc>
        <w:tc>
          <w:tcPr>
            <w:tcW w:w="0" w:type="auto"/>
            <w:vAlign w:val="center"/>
          </w:tcPr>
          <w:p w14:paraId="52D71657" w14:textId="77777777" w:rsidR="00E63EE2" w:rsidRPr="00EA6911" w:rsidRDefault="00E63EE2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EB5">
              <w:rPr>
                <w:rFonts w:ascii="Times New Roman" w:hAnsi="Times New Roman"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14:paraId="2080DD8D" w14:textId="77777777" w:rsidR="00E63EE2" w:rsidRPr="00EA6911" w:rsidRDefault="00E63EE2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6A5">
              <w:rPr>
                <w:rFonts w:ascii="Times New Roman" w:hAnsi="Times New Roman"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14:paraId="0AC02AD0" w14:textId="77777777" w:rsidR="00E63EE2" w:rsidRPr="002B3A15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09373712" w14:textId="77777777" w:rsidR="00E63EE2" w:rsidRPr="002B3A15" w:rsidRDefault="00731BEA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26486849" w14:textId="77777777" w:rsidR="00E63EE2" w:rsidRPr="002B3A15" w:rsidRDefault="00731BEA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</w:tr>
      <w:tr w:rsidR="00EA5EB5" w:rsidRPr="00EA6911" w14:paraId="05023A68" w14:textId="77777777" w:rsidTr="00E63EE2">
        <w:trPr>
          <w:trHeight w:val="556"/>
        </w:trPr>
        <w:tc>
          <w:tcPr>
            <w:tcW w:w="0" w:type="auto"/>
          </w:tcPr>
          <w:p w14:paraId="12F2CC69" w14:textId="77777777" w:rsidR="00E63EE2" w:rsidRPr="00B00FFD" w:rsidRDefault="00E63EE2" w:rsidP="006D394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00F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МП «Обеспечение содержания, ремонта автомобильной дороги, комплексное благоустройство улично-дорожной сети </w:t>
            </w:r>
            <w:r w:rsidR="00EA5EB5" w:rsidRPr="00B00F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муниципального образования </w:t>
            </w:r>
            <w:r w:rsidRPr="00B00F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городского поселения «Поселок Хани» Нерюнгринского района </w:t>
            </w:r>
            <w:r w:rsidR="007D6802" w:rsidRPr="00B00F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Республики Саха (Якутия) на 2022-2024</w:t>
            </w:r>
            <w:r w:rsidRPr="00B00FF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гг.»</w:t>
            </w:r>
          </w:p>
        </w:tc>
        <w:tc>
          <w:tcPr>
            <w:tcW w:w="0" w:type="auto"/>
            <w:vAlign w:val="center"/>
          </w:tcPr>
          <w:p w14:paraId="0798A45A" w14:textId="77777777" w:rsidR="00E63EE2" w:rsidRPr="00B00FFD" w:rsidRDefault="00B00FFD" w:rsidP="002D04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00FFD">
              <w:rPr>
                <w:rFonts w:ascii="Times New Roman" w:hAnsi="Times New Roman"/>
                <w:color w:val="0070C0"/>
                <w:sz w:val="18"/>
                <w:szCs w:val="18"/>
              </w:rPr>
              <w:t>584,8</w:t>
            </w:r>
          </w:p>
        </w:tc>
        <w:tc>
          <w:tcPr>
            <w:tcW w:w="0" w:type="auto"/>
            <w:vAlign w:val="center"/>
          </w:tcPr>
          <w:p w14:paraId="05E5B9C3" w14:textId="77777777" w:rsidR="00E63EE2" w:rsidRPr="00CF36A5" w:rsidRDefault="00CF36A5" w:rsidP="00DF324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36A5">
              <w:rPr>
                <w:rFonts w:ascii="Times New Roman" w:hAnsi="Times New Roman"/>
                <w:color w:val="0070C0"/>
                <w:sz w:val="18"/>
                <w:szCs w:val="18"/>
              </w:rPr>
              <w:t>584,8</w:t>
            </w:r>
          </w:p>
        </w:tc>
        <w:tc>
          <w:tcPr>
            <w:tcW w:w="0" w:type="auto"/>
            <w:vAlign w:val="center"/>
          </w:tcPr>
          <w:p w14:paraId="59140FA2" w14:textId="77777777" w:rsidR="00E63EE2" w:rsidRPr="002B3A15" w:rsidRDefault="00CF36A5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71A8909E" w14:textId="77777777" w:rsidR="00E63EE2" w:rsidRPr="002B3A15" w:rsidRDefault="00CF36A5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AC0E446" w14:textId="77777777" w:rsidR="00E63EE2" w:rsidRPr="002B3A15" w:rsidRDefault="00CF36A5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</w:tr>
      <w:tr w:rsidR="00EA5EB5" w:rsidRPr="00EA6911" w14:paraId="58567788" w14:textId="77777777" w:rsidTr="00E63EE2">
        <w:trPr>
          <w:trHeight w:val="556"/>
        </w:trPr>
        <w:tc>
          <w:tcPr>
            <w:tcW w:w="0" w:type="auto"/>
          </w:tcPr>
          <w:p w14:paraId="41876D9D" w14:textId="77777777" w:rsidR="00E63EE2" w:rsidRPr="00B00FFD" w:rsidRDefault="00E63EE2" w:rsidP="006D3946">
            <w:pP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00FFD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МП «Обеспечение пожарной безопасности на территории муниципального образования </w:t>
            </w:r>
            <w:r w:rsidRPr="00B00FFD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lastRenderedPageBreak/>
              <w:t>«Городское поселение «Поселок Хани» Нерюнгринского района Р</w:t>
            </w:r>
            <w:r w:rsidR="006679C4" w:rsidRPr="00B00FFD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еспублики Саха (Якутия)» на 2022-2024</w:t>
            </w:r>
            <w:r w:rsidRPr="00B00FFD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038504F8" w14:textId="77777777" w:rsidR="00E63EE2" w:rsidRPr="00B00FFD" w:rsidRDefault="00B00FFD" w:rsidP="002D04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00FFD">
              <w:rPr>
                <w:rFonts w:ascii="Times New Roman" w:hAnsi="Times New Roman"/>
                <w:color w:val="0070C0"/>
                <w:sz w:val="18"/>
                <w:szCs w:val="18"/>
              </w:rPr>
              <w:lastRenderedPageBreak/>
              <w:t>115</w:t>
            </w:r>
            <w:r w:rsidR="00E63EE2" w:rsidRPr="00B00FFD"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14:paraId="211C44E9" w14:textId="77777777" w:rsidR="00E63EE2" w:rsidRPr="00CF36A5" w:rsidRDefault="00CF36A5" w:rsidP="00DF324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36A5">
              <w:rPr>
                <w:rFonts w:ascii="Times New Roman" w:hAnsi="Times New Roman"/>
                <w:color w:val="0070C0"/>
                <w:sz w:val="18"/>
                <w:szCs w:val="18"/>
              </w:rPr>
              <w:t>115</w:t>
            </w:r>
            <w:r w:rsidR="00E63EE2" w:rsidRPr="00CF36A5"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14:paraId="548C5591" w14:textId="77777777" w:rsidR="00E63EE2" w:rsidRPr="002B3A15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26BB7AFD" w14:textId="77777777" w:rsidR="00E63EE2" w:rsidRPr="002B3A15" w:rsidRDefault="006679C4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6,0</w:t>
            </w:r>
          </w:p>
        </w:tc>
        <w:tc>
          <w:tcPr>
            <w:tcW w:w="0" w:type="auto"/>
            <w:vAlign w:val="center"/>
          </w:tcPr>
          <w:p w14:paraId="0169F130" w14:textId="37E278F2" w:rsidR="00E63EE2" w:rsidRPr="002B3A15" w:rsidRDefault="002B3A15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5,2</w:t>
            </w:r>
          </w:p>
        </w:tc>
      </w:tr>
      <w:tr w:rsidR="00EA5EB5" w:rsidRPr="00EA6911" w14:paraId="662AE269" w14:textId="77777777" w:rsidTr="00E63EE2">
        <w:trPr>
          <w:trHeight w:val="556"/>
        </w:trPr>
        <w:tc>
          <w:tcPr>
            <w:tcW w:w="0" w:type="auto"/>
          </w:tcPr>
          <w:p w14:paraId="083485FC" w14:textId="77777777" w:rsidR="00E63EE2" w:rsidRPr="00B00FFD" w:rsidRDefault="00E63EE2" w:rsidP="006D394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00FFD">
              <w:rPr>
                <w:rStyle w:val="24"/>
                <w:rFonts w:eastAsiaTheme="minorHAnsi"/>
                <w:b w:val="0"/>
                <w:i w:val="0"/>
                <w:color w:val="0070C0"/>
                <w:sz w:val="20"/>
                <w:szCs w:val="20"/>
                <w:u w:val="none"/>
              </w:rPr>
              <w:lastRenderedPageBreak/>
              <w:t xml:space="preserve">«Благоустройство территории МО «Городское поселение «Поселок </w:t>
            </w:r>
            <w:proofErr w:type="gramStart"/>
            <w:r w:rsidRPr="00B00FFD">
              <w:rPr>
                <w:rStyle w:val="24"/>
                <w:rFonts w:eastAsiaTheme="minorHAnsi"/>
                <w:b w:val="0"/>
                <w:i w:val="0"/>
                <w:color w:val="0070C0"/>
                <w:sz w:val="20"/>
                <w:szCs w:val="20"/>
                <w:u w:val="none"/>
              </w:rPr>
              <w:t>Хани» на</w:t>
            </w:r>
            <w:proofErr w:type="gramEnd"/>
            <w:r w:rsidRPr="00B00FFD">
              <w:rPr>
                <w:rStyle w:val="24"/>
                <w:rFonts w:eastAsiaTheme="minorHAnsi"/>
                <w:b w:val="0"/>
                <w:i w:val="0"/>
                <w:color w:val="0070C0"/>
                <w:sz w:val="20"/>
                <w:szCs w:val="20"/>
                <w:u w:val="none"/>
              </w:rPr>
              <w:t xml:space="preserve"> 2021 - 2023 годы»</w:t>
            </w:r>
          </w:p>
        </w:tc>
        <w:tc>
          <w:tcPr>
            <w:tcW w:w="0" w:type="auto"/>
            <w:vAlign w:val="center"/>
          </w:tcPr>
          <w:p w14:paraId="6204D0DD" w14:textId="77777777" w:rsidR="00E63EE2" w:rsidRPr="00B00FFD" w:rsidRDefault="00B00FFD" w:rsidP="002D043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00FFD">
              <w:rPr>
                <w:rFonts w:ascii="Times New Roman" w:hAnsi="Times New Roman"/>
                <w:color w:val="0070C0"/>
                <w:sz w:val="18"/>
                <w:szCs w:val="18"/>
              </w:rPr>
              <w:t>3 126,4</w:t>
            </w:r>
          </w:p>
        </w:tc>
        <w:tc>
          <w:tcPr>
            <w:tcW w:w="0" w:type="auto"/>
            <w:vAlign w:val="center"/>
          </w:tcPr>
          <w:p w14:paraId="6DCD9097" w14:textId="77777777" w:rsidR="00E63EE2" w:rsidRPr="00CF36A5" w:rsidRDefault="00CF36A5" w:rsidP="00DF324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36A5">
              <w:rPr>
                <w:rFonts w:ascii="Times New Roman" w:hAnsi="Times New Roman"/>
                <w:color w:val="0070C0"/>
                <w:sz w:val="18"/>
                <w:szCs w:val="18"/>
              </w:rPr>
              <w:t>1 707,4</w:t>
            </w:r>
          </w:p>
        </w:tc>
        <w:tc>
          <w:tcPr>
            <w:tcW w:w="0" w:type="auto"/>
            <w:vAlign w:val="center"/>
          </w:tcPr>
          <w:p w14:paraId="0230D6B0" w14:textId="725D42D4" w:rsidR="00E63EE2" w:rsidRPr="002B3A15" w:rsidRDefault="002B3A15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- 1 419,0</w:t>
            </w:r>
          </w:p>
        </w:tc>
        <w:tc>
          <w:tcPr>
            <w:tcW w:w="0" w:type="auto"/>
            <w:vAlign w:val="center"/>
          </w:tcPr>
          <w:p w14:paraId="26A8CBB8" w14:textId="77777777" w:rsidR="00E63EE2" w:rsidRPr="002B3A15" w:rsidRDefault="00CF36A5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92,9</w:t>
            </w:r>
          </w:p>
        </w:tc>
        <w:tc>
          <w:tcPr>
            <w:tcW w:w="0" w:type="auto"/>
            <w:vAlign w:val="center"/>
          </w:tcPr>
          <w:p w14:paraId="349C2B03" w14:textId="06E0830B" w:rsidR="00E63EE2" w:rsidRPr="002B3A15" w:rsidRDefault="000F0887" w:rsidP="00E63EE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color w:val="0070C0"/>
                <w:sz w:val="18"/>
                <w:szCs w:val="18"/>
              </w:rPr>
              <w:t>5,4</w:t>
            </w:r>
          </w:p>
        </w:tc>
      </w:tr>
      <w:tr w:rsidR="00EA5EB5" w:rsidRPr="00EA6911" w14:paraId="527D30B2" w14:textId="77777777" w:rsidTr="00E63EE2">
        <w:trPr>
          <w:trHeight w:val="556"/>
        </w:trPr>
        <w:tc>
          <w:tcPr>
            <w:tcW w:w="0" w:type="auto"/>
          </w:tcPr>
          <w:p w14:paraId="163CCB8F" w14:textId="77777777" w:rsidR="00E63EE2" w:rsidRPr="00B00FFD" w:rsidRDefault="00E63EE2" w:rsidP="006D3946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00FF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14:paraId="3559F8A1" w14:textId="77777777" w:rsidR="00E63EE2" w:rsidRPr="00B00FFD" w:rsidRDefault="00B00FFD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B00FF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10 339,9</w:t>
            </w:r>
          </w:p>
        </w:tc>
        <w:tc>
          <w:tcPr>
            <w:tcW w:w="0" w:type="auto"/>
          </w:tcPr>
          <w:p w14:paraId="57A3FD7F" w14:textId="06433BFD" w:rsidR="00E63EE2" w:rsidRPr="00EA6911" w:rsidRDefault="00922484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</w:t>
            </w:r>
            <w:r w:rsidR="003A6CA7"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 1</w:t>
            </w:r>
            <w:r w:rsidR="000F0887"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9</w:t>
            </w:r>
            <w:r w:rsidR="003A6CA7"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1,7</w:t>
            </w:r>
          </w:p>
        </w:tc>
        <w:tc>
          <w:tcPr>
            <w:tcW w:w="0" w:type="auto"/>
          </w:tcPr>
          <w:p w14:paraId="4940D624" w14:textId="386D05C9" w:rsidR="00E63EE2" w:rsidRPr="002B3A15" w:rsidRDefault="00922484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-</w:t>
            </w:r>
            <w:r w:rsid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1 440,8</w:t>
            </w:r>
          </w:p>
        </w:tc>
        <w:tc>
          <w:tcPr>
            <w:tcW w:w="0" w:type="auto"/>
          </w:tcPr>
          <w:p w14:paraId="5763F739" w14:textId="7C9C3D98" w:rsidR="00E63EE2" w:rsidRPr="002B3A15" w:rsidRDefault="00922484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</w:t>
            </w:r>
            <w:r w:rsidR="000F0887"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 335,5</w:t>
            </w:r>
          </w:p>
        </w:tc>
        <w:tc>
          <w:tcPr>
            <w:tcW w:w="0" w:type="auto"/>
          </w:tcPr>
          <w:p w14:paraId="31101EDF" w14:textId="152F5836" w:rsidR="00E63EE2" w:rsidRPr="002B3A15" w:rsidRDefault="00922484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</w:t>
            </w:r>
            <w:r w:rsidR="000F0887" w:rsidRPr="002B3A1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8,5</w:t>
            </w:r>
          </w:p>
        </w:tc>
      </w:tr>
    </w:tbl>
    <w:p w14:paraId="27C1F4C8" w14:textId="77777777" w:rsidR="00DA2E30" w:rsidRPr="00EA6911" w:rsidRDefault="00DA2E30" w:rsidP="00DA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D86782" w14:textId="3C4EA7C2" w:rsidR="00DA2E30" w:rsidRPr="006C2646" w:rsidRDefault="00DA2E30" w:rsidP="00DA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Анализом установлено отклонение предусмотренных паспортами программ объемов финансирования  в сумме 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 w:rsidR="00922484" w:rsidRPr="006C2646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="00922484" w:rsidRPr="006C264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от объемов, утвержденных решением о бюджете от 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922484" w:rsidRPr="006C2646">
        <w:rPr>
          <w:rFonts w:ascii="Times New Roman" w:hAnsi="Times New Roman" w:cs="Times New Roman"/>
          <w:color w:val="0070C0"/>
          <w:sz w:val="24"/>
          <w:szCs w:val="24"/>
        </w:rPr>
        <w:t>.03.202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922484" w:rsidRPr="006C2646">
        <w:rPr>
          <w:rFonts w:ascii="Times New Roman" w:hAnsi="Times New Roman" w:cs="Times New Roman"/>
          <w:color w:val="0070C0"/>
          <w:sz w:val="24"/>
          <w:szCs w:val="24"/>
        </w:rPr>
        <w:t>1-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 следующих </w:t>
      </w:r>
      <w:r w:rsidR="00804AC0" w:rsidRPr="006C2646">
        <w:rPr>
          <w:rFonts w:ascii="Times New Roman" w:hAnsi="Times New Roman" w:cs="Times New Roman"/>
          <w:color w:val="0070C0"/>
          <w:sz w:val="24"/>
          <w:szCs w:val="24"/>
        </w:rPr>
        <w:t>муниципальных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 программ:</w:t>
      </w:r>
    </w:p>
    <w:p w14:paraId="4707D1AC" w14:textId="2B005FF2" w:rsidR="00DA2E30" w:rsidRPr="006C2646" w:rsidRDefault="00DA2E30" w:rsidP="00DA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6C2646">
        <w:rPr>
          <w:rFonts w:ascii="Times New Roman" w:hAnsi="Times New Roman"/>
          <w:color w:val="0070C0"/>
          <w:sz w:val="24"/>
          <w:szCs w:val="24"/>
        </w:rPr>
        <w:t xml:space="preserve">МП «Развитие культуры на территории МО «Городское поселение «Поселок </w:t>
      </w:r>
      <w:proofErr w:type="gramStart"/>
      <w:r w:rsidRPr="006C2646">
        <w:rPr>
          <w:rFonts w:ascii="Times New Roman" w:hAnsi="Times New Roman"/>
          <w:color w:val="0070C0"/>
          <w:sz w:val="24"/>
          <w:szCs w:val="24"/>
        </w:rPr>
        <w:t>Хани» на</w:t>
      </w:r>
      <w:proofErr w:type="gramEnd"/>
      <w:r w:rsidRPr="006C2646">
        <w:rPr>
          <w:rFonts w:ascii="Times New Roman" w:hAnsi="Times New Roman"/>
          <w:color w:val="0070C0"/>
          <w:sz w:val="24"/>
          <w:szCs w:val="24"/>
        </w:rPr>
        <w:t xml:space="preserve"> 2021-2023 годы», отклонение в сумме </w:t>
      </w:r>
      <w:r w:rsidR="006C2646" w:rsidRPr="006C2646">
        <w:rPr>
          <w:rFonts w:ascii="Times New Roman" w:hAnsi="Times New Roman"/>
          <w:color w:val="0070C0"/>
          <w:sz w:val="24"/>
          <w:szCs w:val="24"/>
        </w:rPr>
        <w:t>21,8</w:t>
      </w:r>
      <w:r w:rsidRPr="006C2646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14:paraId="12039F76" w14:textId="27855397" w:rsidR="00804AC0" w:rsidRPr="006C2646" w:rsidRDefault="00DA2E30" w:rsidP="00924162">
      <w:pPr>
        <w:spacing w:after="0" w:line="240" w:lineRule="auto"/>
        <w:jc w:val="both"/>
        <w:rPr>
          <w:rStyle w:val="24"/>
          <w:rFonts w:eastAsiaTheme="minorEastAsia"/>
          <w:b w:val="0"/>
          <w:bCs w:val="0"/>
          <w:i w:val="0"/>
          <w:iCs w:val="0"/>
          <w:color w:val="0070C0"/>
          <w:sz w:val="24"/>
          <w:szCs w:val="24"/>
          <w:u w:val="none"/>
        </w:rPr>
      </w:pPr>
      <w:r w:rsidRPr="006C2646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6C26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>МП «</w:t>
      </w:r>
      <w:r w:rsidR="006C2646" w:rsidRPr="006C2646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Благоустройство территории МО «Городское </w:t>
      </w:r>
      <w:r w:rsidR="009F4BE7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поселение «Поселок </w:t>
      </w:r>
      <w:proofErr w:type="gramStart"/>
      <w:r w:rsidR="009F4BE7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Хани» на</w:t>
      </w:r>
      <w:proofErr w:type="gramEnd"/>
      <w:r w:rsidR="009F4BE7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2021</w:t>
      </w:r>
      <w:r w:rsidR="006C2646" w:rsidRPr="006C2646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- 2023 годы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», отклонение в сумме </w:t>
      </w:r>
      <w:r w:rsidR="006C2646" w:rsidRPr="006C2646">
        <w:rPr>
          <w:rFonts w:ascii="Times New Roman" w:hAnsi="Times New Roman" w:cs="Times New Roman"/>
          <w:color w:val="0070C0"/>
          <w:sz w:val="24"/>
          <w:szCs w:val="24"/>
        </w:rPr>
        <w:t>1 419,0</w:t>
      </w:r>
      <w:r w:rsidR="001807E2" w:rsidRPr="006C2646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14:paraId="51004282" w14:textId="37FD2E23" w:rsidR="004B6621" w:rsidRPr="004B6621" w:rsidRDefault="004B6621" w:rsidP="004B6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proofErr w:type="gramStart"/>
      <w:r w:rsidRPr="004B66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нарушение 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Постановления Правительства Республики Саха (Якутия) от 22.04.2022 г. № 240 «О системе управления государственными программами Республики Саха (Якутия)», </w:t>
      </w:r>
      <w:r w:rsidRPr="004B662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Приказа Министерства экономики Республики Саха (Якутия) от 22.04.2022 г. № 175-од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B662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"Об утверждении методических рекомендаций по разработке и реализации государственных программ Республики Саха (Якутия)", </w:t>
      </w:r>
      <w:r w:rsidRPr="004B662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а также раздела 4 </w:t>
      </w:r>
      <w:r w:rsidRPr="004B6621">
        <w:rPr>
          <w:rFonts w:ascii="Times New Roman" w:hAnsi="Times New Roman" w:cs="Times New Roman"/>
          <w:b/>
          <w:color w:val="0070C0"/>
          <w:sz w:val="24"/>
          <w:szCs w:val="24"/>
        </w:rPr>
        <w:t>Порядка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принятия решений о разработке муниципальных программ МО «Городское поселение «Поселок Хани», их формирования</w:t>
      </w:r>
      <w:proofErr w:type="gramEnd"/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и реализации, и Порядка </w:t>
      </w:r>
      <w:proofErr w:type="gramStart"/>
      <w:r w:rsidRPr="004B6621">
        <w:rPr>
          <w:rFonts w:ascii="Times New Roman" w:hAnsi="Times New Roman" w:cs="Times New Roman"/>
          <w:color w:val="0070C0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МО «Городское поселение «Поселок Хани», </w:t>
      </w:r>
      <w:r w:rsidRPr="004B662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муниципальные программы </w:t>
      </w:r>
      <w:r w:rsidRPr="004B662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en-US"/>
        </w:rPr>
        <w:t>не соответствуют</w:t>
      </w:r>
      <w:r w:rsidRPr="004B662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требованиям к содержанию </w:t>
      </w:r>
      <w:r w:rsidR="008C62C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и структуре программы.</w:t>
      </w:r>
    </w:p>
    <w:p w14:paraId="12046805" w14:textId="77777777" w:rsidR="004B6621" w:rsidRPr="004B6621" w:rsidRDefault="004B6621" w:rsidP="004B6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14:paraId="549897E7" w14:textId="77777777" w:rsidR="00AF77E4" w:rsidRPr="000803DA" w:rsidRDefault="00AF77E4" w:rsidP="008F3E24">
      <w:pPr>
        <w:spacing w:after="0" w:line="240" w:lineRule="auto"/>
        <w:jc w:val="both"/>
        <w:rPr>
          <w:rFonts w:ascii="Times New Roman" w:eastAsiaTheme="minorHAnsi" w:hAnsi="Times New Roman"/>
          <w:bCs/>
          <w:color w:val="FF0000"/>
          <w:sz w:val="24"/>
          <w:szCs w:val="24"/>
          <w:lang w:eastAsia="en-US"/>
        </w:rPr>
      </w:pPr>
    </w:p>
    <w:p w14:paraId="44DCDCD2" w14:textId="77777777" w:rsidR="00F91F3D" w:rsidRPr="008F3E24" w:rsidRDefault="00484878" w:rsidP="002028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F3E24">
        <w:rPr>
          <w:rFonts w:ascii="Times New Roman" w:hAnsi="Times New Roman" w:cs="Times New Roman"/>
          <w:b/>
          <w:color w:val="0070C0"/>
          <w:sz w:val="28"/>
          <w:szCs w:val="28"/>
        </w:rPr>
        <w:t>Выводы:</w:t>
      </w:r>
    </w:p>
    <w:p w14:paraId="68102E8A" w14:textId="77777777" w:rsidR="004D3A02" w:rsidRPr="00AC13A9" w:rsidRDefault="004D3A02" w:rsidP="0020282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8751E4" w14:textId="0DC1B748" w:rsidR="004D3A02" w:rsidRPr="008F3E24" w:rsidRDefault="004D3A02" w:rsidP="008F3E2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C13A9">
        <w:rPr>
          <w:rFonts w:ascii="PT Serif" w:hAnsi="PT Serif"/>
          <w:b/>
          <w:color w:val="0070C0"/>
          <w:sz w:val="23"/>
          <w:szCs w:val="23"/>
          <w:shd w:val="clear" w:color="auto" w:fill="FFFFFF"/>
        </w:rPr>
        <w:t xml:space="preserve">1. </w:t>
      </w:r>
      <w:r w:rsidR="00AC13A9" w:rsidRPr="00AC13A9">
        <w:rPr>
          <w:rFonts w:ascii="Times New Roman" w:hAnsi="Times New Roman" w:cs="Times New Roman"/>
          <w:color w:val="0070C0"/>
          <w:sz w:val="24"/>
          <w:szCs w:val="24"/>
        </w:rPr>
        <w:t>Исполнение бюджета городского поселения «Поселок «Хани» Нерюнгринского района       за январь-март 2023 года основывалось на положениях БК РФ, Положении о бюджетном процессе в городском поселении «Поселок Хани» и Уставе городского поселения «Поселок «Хани». Основные характеристики бюджета и состав показателей, содержащихся в Отчете об исполнении бюджета городского поселения «Поселок «Хани» (ф.0503117) за январь-март 2023 года, соответствуют статье 184.1 Бюджетного Кодекса Российской Федерации.</w:t>
      </w:r>
    </w:p>
    <w:p w14:paraId="4334F51C" w14:textId="11B9725B" w:rsidR="00202825" w:rsidRPr="004B1720" w:rsidRDefault="00AC13A9" w:rsidP="0020282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06D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39094D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gramStart"/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Решением  Ханинского поселкового Совета депутатов от 2</w:t>
      </w:r>
      <w:r w:rsidRPr="004B172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.12.202</w:t>
      </w:r>
      <w:r w:rsidRPr="004B172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1-5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«Об утверждении бюджета </w:t>
      </w:r>
      <w:r w:rsidR="004D3A02" w:rsidRPr="004B1720">
        <w:rPr>
          <w:rFonts w:ascii="Times New Roman" w:eastAsia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на 202</w:t>
      </w:r>
      <w:r w:rsidRPr="004B172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год» 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прогнозируемые бюджетные назначения по доходам на 202</w:t>
      </w:r>
      <w:r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3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год составили </w:t>
      </w:r>
      <w:r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21 687,3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из них налоговые и неналоговые доходы в сумме 5 </w:t>
      </w:r>
      <w:r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409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,</w:t>
      </w:r>
      <w:r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3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безвозмездные поступления в сумме 1</w:t>
      </w:r>
      <w:r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6 278,0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рублей, из них межбюджетные трансферты из государственного бюджета</w:t>
      </w:r>
      <w:proofErr w:type="gramEnd"/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Республики Саха (Якутия) в сумме </w:t>
      </w:r>
      <w:r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16 278,0</w:t>
      </w:r>
      <w:r w:rsidR="004D3A02" w:rsidRPr="004B1720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тыс. рублей.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Общий объем расходов бюджета городского поселения «Поселок Хани» </w:t>
      </w:r>
      <w:r w:rsidR="004D3A02" w:rsidRPr="004B1720">
        <w:rPr>
          <w:color w:val="0070C0"/>
          <w:sz w:val="24"/>
          <w:szCs w:val="24"/>
        </w:rPr>
        <w:t xml:space="preserve">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в сумме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20 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899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 тыс. рублей.</w:t>
      </w:r>
      <w:r w:rsidR="00091A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Прогнозируемый про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фицит бюджета городского поселения «Поселения «Поселок Хани» </w:t>
      </w:r>
      <w:r w:rsidR="004D3A02" w:rsidRPr="004B1720">
        <w:rPr>
          <w:color w:val="0070C0"/>
          <w:sz w:val="24"/>
          <w:szCs w:val="24"/>
        </w:rPr>
        <w:t xml:space="preserve">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размере 788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,0 рублей.</w:t>
      </w:r>
    </w:p>
    <w:p w14:paraId="1F7A1F21" w14:textId="5A7F480D" w:rsidR="004D3A02" w:rsidRPr="004B1720" w:rsidRDefault="00506D4A" w:rsidP="004D3A0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</w:pPr>
      <w:r w:rsidRPr="008F3E24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="00C3401B" w:rsidRPr="00506D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C3401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квартала 202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4D3BB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года в утвержденный бюджет городского поселения</w:t>
      </w:r>
      <w:r w:rsidR="004D3BB2" w:rsidRPr="004B1720">
        <w:rPr>
          <w:rFonts w:ascii="Times New Roman" w:hAnsi="Times New Roman"/>
          <w:color w:val="0070C0"/>
          <w:sz w:val="24"/>
          <w:szCs w:val="24"/>
        </w:rPr>
        <w:t xml:space="preserve"> «Поселок Хани» </w:t>
      </w:r>
      <w:r w:rsidR="004D3BB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изменения вносились 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>один раз</w:t>
      </w:r>
      <w:r w:rsidR="004D3BB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на основании Решения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9-й сессии Депутатов 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Ханинского поселкового Совета депутатов от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>.03.202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№ 1-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изменений и дополнений в решение №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1-5 5-й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сессии «Об утверждении бюджета городского поселения «Поселок «Хани» Нерюнгринского района на 202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год».</w:t>
      </w:r>
      <w:proofErr w:type="gramEnd"/>
      <w:r w:rsidR="000161BB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>В результате внесенных изменений и дополнений,</w:t>
      </w:r>
      <w:r w:rsidR="004D3A02" w:rsidRPr="004B172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lastRenderedPageBreak/>
        <w:t>доходная часть бюджета</w:t>
      </w:r>
      <w:r w:rsidR="004D3A02" w:rsidRPr="004B1720">
        <w:rPr>
          <w:rFonts w:ascii="Times New Roman" w:hAnsi="Times New Roman"/>
          <w:color w:val="0070C0"/>
          <w:sz w:val="24"/>
          <w:szCs w:val="24"/>
        </w:rPr>
        <w:t xml:space="preserve"> городского поселения «Поселок Хани»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01.04.202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года увеличилась на 12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000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,0 тыс. рублей и составила </w:t>
      </w:r>
      <w:r w:rsidR="004B1720" w:rsidRPr="004B1720">
        <w:rPr>
          <w:rFonts w:ascii="Times New Roman" w:hAnsi="Times New Roman" w:cs="Times New Roman"/>
          <w:color w:val="0070C0"/>
          <w:sz w:val="24"/>
          <w:szCs w:val="24"/>
        </w:rPr>
        <w:t>33 687,3</w:t>
      </w:r>
      <w:r w:rsidR="004D3A02" w:rsidRPr="004B172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 </w:t>
      </w:r>
      <w:r w:rsidR="004D3A02" w:rsidRPr="004B1720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Пропорционально доходной части бюджета </w:t>
      </w:r>
      <w:r w:rsidR="004D3A02" w:rsidRPr="004B1720">
        <w:rPr>
          <w:rFonts w:ascii="Times New Roman" w:hAnsi="Times New Roman"/>
          <w:color w:val="0070C0"/>
          <w:sz w:val="24"/>
          <w:szCs w:val="24"/>
        </w:rPr>
        <w:t>городского поселения «Поселок Хани»</w:t>
      </w:r>
      <w:r w:rsidR="004D3A02" w:rsidRPr="004B1720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расходная часть  увеличилась  на </w:t>
      </w:r>
      <w:r w:rsidR="004B1720" w:rsidRPr="000803DA">
        <w:rPr>
          <w:rFonts w:ascii="Times New Roman" w:eastAsia="Times New Roman" w:hAnsi="Times New Roman" w:cs="Times New Roman"/>
          <w:color w:val="0070C0"/>
          <w:sz w:val="24"/>
          <w:szCs w:val="24"/>
        </w:rPr>
        <w:t>15 683,6</w:t>
      </w:r>
      <w:r w:rsidR="004D3A02" w:rsidRPr="000803DA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4D3A02" w:rsidRPr="004B1720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тыс. рублей и составила </w:t>
      </w:r>
      <w:r w:rsidR="004B1720" w:rsidRPr="004B1720">
        <w:rPr>
          <w:rFonts w:ascii="Times New Roman" w:eastAsia="Times New Roman" w:hAnsi="Times New Roman" w:cs="Times New Roman"/>
          <w:color w:val="0070C0"/>
          <w:sz w:val="24"/>
          <w:szCs w:val="24"/>
        </w:rPr>
        <w:t>36 582,9</w:t>
      </w:r>
      <w:r w:rsidR="004D3A02" w:rsidRPr="004B1720">
        <w:rPr>
          <w:rFonts w:ascii="Times New Roman" w:eastAsiaTheme="minorHAnsi" w:hAnsi="Times New Roman" w:cs="Times New Roman"/>
          <w:color w:val="0070C0"/>
          <w:sz w:val="24"/>
          <w:szCs w:val="24"/>
          <w:lang w:eastAsia="en-US"/>
        </w:rPr>
        <w:t xml:space="preserve"> тыс. рублей. </w:t>
      </w:r>
    </w:p>
    <w:p w14:paraId="395B94C3" w14:textId="4A9A2313" w:rsidR="004D3BB2" w:rsidRPr="008F3E24" w:rsidRDefault="00506D4A" w:rsidP="004D3BB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3E24">
        <w:rPr>
          <w:rFonts w:ascii="Times New Roman" w:hAnsi="Times New Roman" w:cs="Times New Roman"/>
          <w:b/>
          <w:bCs/>
          <w:color w:val="0070C0"/>
          <w:sz w:val="24"/>
          <w:szCs w:val="24"/>
        </w:rPr>
        <w:t>4</w:t>
      </w:r>
      <w:r w:rsidR="00413236" w:rsidRPr="00506D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413236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>Фактически по состоянию на 01.04.202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года исполнение бюджета </w:t>
      </w:r>
      <w:r w:rsidR="006C750E" w:rsidRPr="00817BBD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Хани»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по доходам составило 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20 010,8</w:t>
      </w:r>
      <w:r w:rsidR="006C750E" w:rsidRPr="00817BB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>тыс. рублей (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59,4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>%), по расходам 3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 585,3</w:t>
      </w:r>
      <w:r w:rsidR="006C750E" w:rsidRPr="00817BBD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>тыс. рублей (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9,8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%), что привело к профициту  бюджета в сумме  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16 425,5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14:paraId="497780AF" w14:textId="3F173BDA" w:rsidR="004D3BB2" w:rsidRPr="008F3E24" w:rsidRDefault="00506D4A" w:rsidP="004D3BB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413236" w:rsidRPr="00817BB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D3BB2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Анализом основных показателей отчета об исполнении бюджета </w:t>
      </w:r>
      <w:r w:rsidR="006C750E" w:rsidRPr="00817BBD">
        <w:rPr>
          <w:rFonts w:ascii="Times New Roman" w:hAnsi="Times New Roman"/>
          <w:color w:val="0070C0"/>
          <w:sz w:val="24"/>
          <w:szCs w:val="24"/>
        </w:rPr>
        <w:t>городского поселения «Поселок «Хани»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за  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>квартал 202</w:t>
      </w:r>
      <w:r w:rsidR="00817BBD" w:rsidRPr="00817BB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года установлено, что в соответствии со статьей 28 главы 5 раздела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</w:t>
      </w:r>
      <w:r w:rsidR="006C750E" w:rsidRPr="00817BBD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«Хани» </w:t>
      </w:r>
      <w:r w:rsidR="006C750E" w:rsidRPr="00817BBD">
        <w:rPr>
          <w:rFonts w:ascii="Times New Roman" w:hAnsi="Times New Roman" w:cs="Times New Roman"/>
          <w:color w:val="0070C0"/>
          <w:sz w:val="24"/>
          <w:szCs w:val="24"/>
        </w:rPr>
        <w:t>соблюдается принц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 xml:space="preserve">ип сбалансированности бюджета. </w:t>
      </w:r>
    </w:p>
    <w:p w14:paraId="7E46ED7F" w14:textId="71A04940" w:rsidR="00C830A6" w:rsidRPr="008F3E24" w:rsidRDefault="00506D4A" w:rsidP="006C750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981857" w:rsidRPr="00CB74C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CB74C6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Бюджет </w:t>
      </w:r>
      <w:r w:rsidR="00CB74C6" w:rsidRPr="00982173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«Хани» </w:t>
      </w:r>
      <w:r w:rsidR="00CB74C6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является дотационным. </w:t>
      </w:r>
      <w:proofErr w:type="gramStart"/>
      <w:r w:rsidR="00CB74C6" w:rsidRPr="00982173">
        <w:rPr>
          <w:rFonts w:ascii="Times New Roman" w:hAnsi="Times New Roman" w:cs="Times New Roman"/>
          <w:color w:val="0070C0"/>
          <w:sz w:val="24"/>
          <w:szCs w:val="24"/>
        </w:rPr>
        <w:t>Для достижения уровня бюджетной обеспеченности  по состоянию на 01.04.2023 года поступило 16 278,0  тыс. рублей дотаций, в том числе:</w:t>
      </w:r>
      <w:r w:rsidR="00CB74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B74C6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 на выравнивание бюджетной обеспеченности – </w:t>
      </w:r>
      <w:r w:rsidR="00CB74C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B74C6" w:rsidRPr="00982173">
        <w:rPr>
          <w:rFonts w:ascii="Times New Roman" w:hAnsi="Times New Roman" w:cs="Times New Roman"/>
          <w:color w:val="0070C0"/>
          <w:sz w:val="24"/>
          <w:szCs w:val="24"/>
        </w:rPr>
        <w:t>16 029,0 тыс. рублей;</w:t>
      </w:r>
      <w:r w:rsidR="00CB74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B74C6" w:rsidRPr="00982173">
        <w:rPr>
          <w:rFonts w:ascii="Times New Roman" w:hAnsi="Times New Roman" w:cs="Times New Roman"/>
          <w:color w:val="0070C0"/>
          <w:sz w:val="24"/>
          <w:szCs w:val="24"/>
        </w:rPr>
        <w:t xml:space="preserve">на поддержку мер по обеспечению сбалансированности бюджетов </w:t>
      </w:r>
      <w:r w:rsidR="00CB74C6" w:rsidRPr="00E85445">
        <w:rPr>
          <w:rFonts w:ascii="Times New Roman" w:hAnsi="Times New Roman" w:cs="Times New Roman"/>
          <w:color w:val="0070C0"/>
          <w:sz w:val="24"/>
          <w:szCs w:val="24"/>
        </w:rPr>
        <w:t>субвенции бюджетам субъектов РФ и МО -249,0 тыс. рублей</w:t>
      </w:r>
      <w:r w:rsidR="00CB74C6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="00CB74C6" w:rsidRPr="00E85445">
        <w:rPr>
          <w:rFonts w:ascii="Times New Roman" w:hAnsi="Times New Roman" w:cs="Times New Roman"/>
          <w:color w:val="0070C0"/>
          <w:sz w:val="24"/>
          <w:szCs w:val="24"/>
        </w:rPr>
        <w:t xml:space="preserve"> прочие безвозмездные поступления – 12 000,0 тыс. рублей (пожертвования ОАО «РЖД»</w:t>
      </w:r>
      <w:r w:rsidR="00CB74C6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 xml:space="preserve">.  </w:t>
      </w:r>
      <w:proofErr w:type="gramEnd"/>
    </w:p>
    <w:p w14:paraId="6FB305C6" w14:textId="352E6E72" w:rsidR="00CB74C6" w:rsidRPr="00EA6911" w:rsidRDefault="00506D4A" w:rsidP="00673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24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C830A6" w:rsidRPr="00EA6911">
        <w:rPr>
          <w:rFonts w:ascii="Times New Roman" w:hAnsi="Times New Roman" w:cs="Times New Roman"/>
          <w:b/>
          <w:sz w:val="24"/>
          <w:szCs w:val="24"/>
        </w:rPr>
        <w:t>.</w:t>
      </w:r>
      <w:r w:rsidR="00C830A6" w:rsidRPr="00EA6911">
        <w:rPr>
          <w:rFonts w:ascii="Times New Roman" w:hAnsi="Times New Roman" w:cs="Times New Roman"/>
          <w:sz w:val="24"/>
          <w:szCs w:val="24"/>
        </w:rPr>
        <w:t xml:space="preserve"> </w:t>
      </w:r>
      <w:r w:rsidR="00CB74C6"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доходной части бюджета </w:t>
      </w:r>
      <w:r w:rsidR="00CB74C6" w:rsidRPr="00EE0529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«Хани» </w:t>
      </w:r>
      <w:r w:rsidR="00CB74C6"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B74C6" w:rsidRPr="00EE052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B74C6"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20 010,7 тыс. рублей или по отношению к уточненному годовому плану </w:t>
      </w:r>
      <w:r w:rsidR="00CB74C6" w:rsidRPr="007F54A7">
        <w:rPr>
          <w:rFonts w:ascii="Times New Roman" w:hAnsi="Times New Roman" w:cs="Times New Roman"/>
          <w:color w:val="0070C0"/>
          <w:sz w:val="24"/>
          <w:szCs w:val="24"/>
        </w:rPr>
        <w:t xml:space="preserve">59,4%. </w:t>
      </w:r>
      <w:r w:rsidR="00CB74C6"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Основной удельный вес в доходах бюджета </w:t>
      </w:r>
      <w:r w:rsidR="00CB74C6" w:rsidRPr="00EE0529">
        <w:rPr>
          <w:rFonts w:ascii="Times New Roman" w:hAnsi="Times New Roman"/>
          <w:color w:val="0070C0"/>
          <w:sz w:val="24"/>
          <w:szCs w:val="24"/>
        </w:rPr>
        <w:t xml:space="preserve">городского поселения «Поселок «Хани» </w:t>
      </w:r>
      <w:r w:rsidR="00CB74C6"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B74C6" w:rsidRPr="00EE052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B74C6"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составляют безвозмездные поступления </w:t>
      </w:r>
      <w:r w:rsidR="00CB74C6" w:rsidRPr="00FE55BF">
        <w:rPr>
          <w:rFonts w:ascii="Times New Roman" w:hAnsi="Times New Roman" w:cs="Times New Roman"/>
          <w:color w:val="0070C0"/>
          <w:sz w:val="24"/>
          <w:szCs w:val="24"/>
        </w:rPr>
        <w:t>– 95,2%, исполнение составило – 67,4%.</w:t>
      </w:r>
    </w:p>
    <w:p w14:paraId="78504276" w14:textId="6E7DF56C" w:rsidR="00CB74C6" w:rsidRDefault="00CB74C6" w:rsidP="003118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0529">
        <w:rPr>
          <w:rFonts w:ascii="Times New Roman" w:hAnsi="Times New Roman" w:cs="Times New Roman"/>
          <w:color w:val="0070C0"/>
          <w:sz w:val="24"/>
          <w:szCs w:val="24"/>
        </w:rPr>
        <w:t xml:space="preserve">По налоговым доходам при плановых </w:t>
      </w:r>
      <w:r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назначениях  </w:t>
      </w:r>
      <w:r w:rsidRPr="00F16E5C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5 112,5,0 </w:t>
      </w:r>
      <w:r w:rsidRPr="00F16E5C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исполнение составило </w:t>
      </w:r>
      <w:r w:rsidRPr="00F16E5C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945,8 </w:t>
      </w:r>
      <w:r w:rsidRPr="00F16E5C">
        <w:rPr>
          <w:rFonts w:ascii="Times New Roman" w:hAnsi="Times New Roman" w:cs="Times New Roman"/>
          <w:color w:val="0070C0"/>
          <w:sz w:val="24"/>
          <w:szCs w:val="24"/>
        </w:rPr>
        <w:t>тыс. рублей, или 18,5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%.</w:t>
      </w:r>
    </w:p>
    <w:p w14:paraId="535C2826" w14:textId="4C3CD0C6" w:rsidR="00E31A84" w:rsidRPr="008F3E24" w:rsidRDefault="00CB74C6" w:rsidP="00CB74C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55BF">
        <w:rPr>
          <w:rFonts w:ascii="Times New Roman" w:hAnsi="Times New Roman" w:cs="Times New Roman"/>
          <w:color w:val="0070C0"/>
          <w:sz w:val="24"/>
          <w:szCs w:val="24"/>
        </w:rPr>
        <w:t>По доходам от использования имущества, находящегося в государственной и муниципальной собственности при плановых назначениях 296,8 тыс. рублей, исполнение состав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>ило 13,0 тыс. рублей, или 4,4%.</w:t>
      </w:r>
    </w:p>
    <w:p w14:paraId="515BF1B7" w14:textId="01851B81" w:rsidR="00673486" w:rsidRPr="002B1D4A" w:rsidRDefault="00506D4A" w:rsidP="0067348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3E24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6E76B8" w:rsidRPr="00EA6911">
        <w:rPr>
          <w:rFonts w:ascii="Times New Roman" w:hAnsi="Times New Roman" w:cs="Times New Roman"/>
          <w:b/>
          <w:sz w:val="24"/>
          <w:szCs w:val="24"/>
        </w:rPr>
        <w:t>.</w:t>
      </w:r>
      <w:r w:rsidR="006B1ADC" w:rsidRPr="00EA6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486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Расходы по обязательствам бюджета </w:t>
      </w:r>
      <w:r w:rsidR="00673486" w:rsidRPr="002B1D4A">
        <w:rPr>
          <w:rFonts w:ascii="Times New Roman" w:hAnsi="Times New Roman"/>
          <w:color w:val="0070C0"/>
          <w:sz w:val="24"/>
          <w:szCs w:val="24"/>
        </w:rPr>
        <w:t>городского поселения «Поселок «Хани»</w:t>
      </w:r>
      <w:r w:rsidR="00673486"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01.04.2023 года исполнены в сумме 3 585,3 тыс. рублей, или </w:t>
      </w:r>
      <w:r w:rsidR="00673486" w:rsidRPr="007E497E">
        <w:rPr>
          <w:rFonts w:ascii="Times New Roman" w:hAnsi="Times New Roman" w:cs="Times New Roman"/>
          <w:color w:val="0070C0"/>
          <w:sz w:val="24"/>
          <w:szCs w:val="24"/>
        </w:rPr>
        <w:t xml:space="preserve">9,8% от </w:t>
      </w:r>
      <w:r w:rsidR="00673486" w:rsidRPr="002B1D4A">
        <w:rPr>
          <w:rFonts w:ascii="Times New Roman" w:hAnsi="Times New Roman" w:cs="Times New Roman"/>
          <w:color w:val="0070C0"/>
          <w:sz w:val="24"/>
          <w:szCs w:val="24"/>
        </w:rPr>
        <w:t>уточненных плановых назначений на 01.04.2023 года.</w:t>
      </w:r>
    </w:p>
    <w:p w14:paraId="4F54E0F5" w14:textId="77777777" w:rsidR="00673486" w:rsidRPr="002B1D4A" w:rsidRDefault="00673486" w:rsidP="003118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Pr="002B1D4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2B1D4A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 года имеет место низкое освоение бюджетных средств. </w:t>
      </w:r>
    </w:p>
    <w:p w14:paraId="0646EAED" w14:textId="77777777" w:rsidR="00673486" w:rsidRPr="00773B8D" w:rsidRDefault="00673486" w:rsidP="003118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73B8D">
        <w:rPr>
          <w:rFonts w:ascii="Times New Roman" w:hAnsi="Times New Roman" w:cs="Times New Roman"/>
          <w:b/>
          <w:color w:val="0070C0"/>
          <w:sz w:val="24"/>
          <w:szCs w:val="24"/>
        </w:rPr>
        <w:t>Не исполнены</w:t>
      </w:r>
      <w:r w:rsidRPr="00773B8D">
        <w:rPr>
          <w:rFonts w:ascii="Times New Roman" w:hAnsi="Times New Roman" w:cs="Times New Roman"/>
          <w:color w:val="0070C0"/>
          <w:sz w:val="24"/>
          <w:szCs w:val="24"/>
        </w:rPr>
        <w:t xml:space="preserve"> назначения  по отношению к уточненным плановым назначениям на 01.04.202</w:t>
      </w:r>
      <w:r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773B8D">
        <w:rPr>
          <w:rFonts w:ascii="Times New Roman" w:hAnsi="Times New Roman" w:cs="Times New Roman"/>
          <w:color w:val="0070C0"/>
          <w:sz w:val="24"/>
          <w:szCs w:val="24"/>
        </w:rPr>
        <w:t xml:space="preserve"> года  по следующим разделам классификации расходов: </w:t>
      </w:r>
    </w:p>
    <w:p w14:paraId="69AF4A5B" w14:textId="77777777" w:rsidR="00673486" w:rsidRDefault="00673486" w:rsidP="0067348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7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773B8D">
        <w:rPr>
          <w:rFonts w:ascii="Times New Roman" w:hAnsi="Times New Roman" w:cs="Times New Roman"/>
          <w:color w:val="0070C0"/>
          <w:sz w:val="24"/>
          <w:szCs w:val="24"/>
        </w:rPr>
        <w:t>1100 «Физическая культура и спорт» - 0,0%;</w:t>
      </w:r>
    </w:p>
    <w:p w14:paraId="04C4711C" w14:textId="77777777" w:rsidR="00673486" w:rsidRPr="00773B8D" w:rsidRDefault="00673486" w:rsidP="0067348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- 700 «Образование» - 0,0%.</w:t>
      </w:r>
    </w:p>
    <w:p w14:paraId="7F33EFCC" w14:textId="77777777" w:rsidR="00673486" w:rsidRPr="009C4603" w:rsidRDefault="00673486" w:rsidP="003118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>В наиболее низком объеме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,  по отношению к уточненным плановым назначениям на 01.04.2023 года  исполнены расходы по следующим разделам классификации расходов:</w:t>
      </w:r>
    </w:p>
    <w:p w14:paraId="068360E5" w14:textId="77777777" w:rsidR="00673486" w:rsidRPr="009C4603" w:rsidRDefault="00673486" w:rsidP="00673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9C4603">
        <w:rPr>
          <w:rFonts w:ascii="Times New Roman" w:eastAsia="Times New Roman" w:hAnsi="Times New Roman" w:cs="Times New Roman"/>
          <w:color w:val="0070C0"/>
          <w:sz w:val="24"/>
          <w:szCs w:val="24"/>
        </w:rPr>
        <w:t>0500 «Жилищно-коммунальное хозяйство» - 4,4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%;</w:t>
      </w:r>
    </w:p>
    <w:p w14:paraId="718E7CF0" w14:textId="54220D27" w:rsidR="00E31A84" w:rsidRPr="008F3E24" w:rsidRDefault="00673486" w:rsidP="0067348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C46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0300 «</w:t>
      </w:r>
      <w:r w:rsidRPr="009C4603">
        <w:rPr>
          <w:rFonts w:ascii="Times New Roman" w:eastAsia="Times New Roman" w:hAnsi="Times New Roman" w:cs="Times New Roman"/>
          <w:color w:val="0070C0"/>
          <w:sz w:val="24"/>
          <w:szCs w:val="24"/>
        </w:rPr>
        <w:t>Национальная безопасность и правоохранительная деятельность</w:t>
      </w:r>
      <w:r w:rsidRPr="009C4603">
        <w:rPr>
          <w:rFonts w:ascii="Times New Roman" w:hAnsi="Times New Roman" w:cs="Times New Roman"/>
          <w:color w:val="0070C0"/>
          <w:sz w:val="24"/>
          <w:szCs w:val="24"/>
        </w:rPr>
        <w:t>» - 5,1%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25C02A5" w14:textId="7DAACBE1" w:rsidR="006E76B8" w:rsidRPr="00F139DD" w:rsidRDefault="00506D4A" w:rsidP="006B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9</w:t>
      </w:r>
      <w:r w:rsidR="00C830A6" w:rsidRPr="00F139D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="00C830A6" w:rsidRPr="00F139D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C830A6" w:rsidRPr="00F139DD">
        <w:rPr>
          <w:rFonts w:ascii="Times New Roman" w:hAnsi="Times New Roman" w:cs="Times New Roman"/>
          <w:color w:val="0070C0"/>
          <w:sz w:val="24"/>
          <w:szCs w:val="24"/>
        </w:rPr>
        <w:t>По Решению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 xml:space="preserve">5-й сессии Депутатов 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>Хан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>инского поселкового Совета от 22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>.12.202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>2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 xml:space="preserve"> г. № 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>1-5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 xml:space="preserve"> «Об утверждении бюджета </w:t>
      </w:r>
      <w:r w:rsidR="00C830A6" w:rsidRPr="00F139DD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городского поселения «Поселок «Хани»  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 xml:space="preserve"> Нерюнгринского района на 2023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 xml:space="preserve"> год», городским поселением «Поселок Ха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>ни» Нерюнгринского района в 2023</w:t>
      </w:r>
      <w:r w:rsidR="00C830A6" w:rsidRPr="00F139DD">
        <w:rPr>
          <w:rFonts w:ascii="Times New Roman" w:hAnsi="Times New Roman"/>
          <w:color w:val="0070C0"/>
          <w:sz w:val="24"/>
          <w:szCs w:val="24"/>
        </w:rPr>
        <w:t xml:space="preserve"> году </w:t>
      </w:r>
      <w:r w:rsidR="00945ADB" w:rsidRPr="00F139DD">
        <w:rPr>
          <w:rFonts w:ascii="Times New Roman" w:hAnsi="Times New Roman"/>
          <w:color w:val="0070C0"/>
          <w:sz w:val="24"/>
          <w:szCs w:val="24"/>
        </w:rPr>
        <w:t xml:space="preserve">утверждена Программа муниципальных заимствований бюджета:  </w:t>
      </w:r>
    </w:p>
    <w:p w14:paraId="6D743015" w14:textId="2E8AE29E" w:rsidR="00945ADB" w:rsidRPr="00F139DD" w:rsidRDefault="00945ADB" w:rsidP="00C830A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39DD">
        <w:rPr>
          <w:rFonts w:ascii="Times New Roman" w:hAnsi="Times New Roman" w:cs="Times New Roman"/>
          <w:color w:val="0070C0"/>
          <w:sz w:val="24"/>
          <w:szCs w:val="24"/>
        </w:rPr>
        <w:t xml:space="preserve">Бюджетные кредиты, полученные от других бюджетов бюджетной системы РФ – 788,0 </w:t>
      </w:r>
      <w:proofErr w:type="spellStart"/>
      <w:r w:rsidRPr="00F139DD">
        <w:rPr>
          <w:rFonts w:ascii="Times New Roman" w:hAnsi="Times New Roman" w:cs="Times New Roman"/>
          <w:color w:val="0070C0"/>
          <w:sz w:val="24"/>
          <w:szCs w:val="24"/>
        </w:rPr>
        <w:t>тыс</w:t>
      </w:r>
      <w:proofErr w:type="gramStart"/>
      <w:r w:rsidRPr="00F139DD">
        <w:rPr>
          <w:rFonts w:ascii="Times New Roman" w:hAnsi="Times New Roman" w:cs="Times New Roman"/>
          <w:color w:val="0070C0"/>
          <w:sz w:val="24"/>
          <w:szCs w:val="24"/>
        </w:rPr>
        <w:t>.р</w:t>
      </w:r>
      <w:proofErr w:type="gramEnd"/>
      <w:r w:rsidRPr="00F139DD">
        <w:rPr>
          <w:rFonts w:ascii="Times New Roman" w:hAnsi="Times New Roman" w:cs="Times New Roman"/>
          <w:color w:val="0070C0"/>
          <w:sz w:val="24"/>
          <w:szCs w:val="24"/>
        </w:rPr>
        <w:t>ублей</w:t>
      </w:r>
      <w:proofErr w:type="spellEnd"/>
      <w:r w:rsidRPr="00F139DD">
        <w:rPr>
          <w:rFonts w:ascii="Times New Roman" w:hAnsi="Times New Roman" w:cs="Times New Roman"/>
          <w:color w:val="0070C0"/>
          <w:sz w:val="24"/>
          <w:szCs w:val="24"/>
        </w:rPr>
        <w:t xml:space="preserve">. Погашение основной суммы долга – 788,0 </w:t>
      </w:r>
      <w:proofErr w:type="spellStart"/>
      <w:r w:rsidRPr="00F139DD">
        <w:rPr>
          <w:rFonts w:ascii="Times New Roman" w:hAnsi="Times New Roman" w:cs="Times New Roman"/>
          <w:color w:val="0070C0"/>
          <w:sz w:val="24"/>
          <w:szCs w:val="24"/>
        </w:rPr>
        <w:t>тыс</w:t>
      </w:r>
      <w:proofErr w:type="gramStart"/>
      <w:r w:rsidRPr="00F139DD">
        <w:rPr>
          <w:rFonts w:ascii="Times New Roman" w:hAnsi="Times New Roman" w:cs="Times New Roman"/>
          <w:color w:val="0070C0"/>
          <w:sz w:val="24"/>
          <w:szCs w:val="24"/>
        </w:rPr>
        <w:t>.р</w:t>
      </w:r>
      <w:proofErr w:type="gramEnd"/>
      <w:r w:rsidRPr="00F139DD">
        <w:rPr>
          <w:rFonts w:ascii="Times New Roman" w:hAnsi="Times New Roman" w:cs="Times New Roman"/>
          <w:color w:val="0070C0"/>
          <w:sz w:val="24"/>
          <w:szCs w:val="24"/>
        </w:rPr>
        <w:t>ублей</w:t>
      </w:r>
      <w:proofErr w:type="spellEnd"/>
      <w:r w:rsidRPr="00F139DD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0D56CB6C" w14:textId="1C038420" w:rsidR="008303C4" w:rsidRPr="008F3E24" w:rsidRDefault="00C830A6" w:rsidP="008F3E2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139DD">
        <w:rPr>
          <w:rFonts w:ascii="Times New Roman" w:hAnsi="Times New Roman" w:cs="Times New Roman"/>
          <w:color w:val="0070C0"/>
          <w:sz w:val="24"/>
          <w:szCs w:val="24"/>
        </w:rPr>
        <w:t>Муниципальная долговая книга в городском поселении «Поселок «Хани» ведется, предоставлена в Контрольно-счетную п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>алату МО «Нерюнгринский район».</w:t>
      </w:r>
    </w:p>
    <w:p w14:paraId="25E295D1" w14:textId="1FC99819" w:rsidR="00432D07" w:rsidRPr="008F3E24" w:rsidRDefault="00E31A84" w:rsidP="00513CC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3E24">
        <w:rPr>
          <w:rFonts w:ascii="Times New Roman" w:hAnsi="Times New Roman" w:cs="Times New Roman"/>
          <w:b/>
          <w:color w:val="0070C0"/>
        </w:rPr>
        <w:t>1</w:t>
      </w:r>
      <w:r w:rsidR="00506D4A" w:rsidRPr="008F3E24">
        <w:rPr>
          <w:rFonts w:ascii="Times New Roman" w:hAnsi="Times New Roman" w:cs="Times New Roman"/>
          <w:b/>
          <w:color w:val="0070C0"/>
        </w:rPr>
        <w:t>0</w:t>
      </w:r>
      <w:r w:rsidR="008303C4" w:rsidRPr="00EA6911">
        <w:rPr>
          <w:rFonts w:ascii="Times New Roman" w:hAnsi="Times New Roman" w:cs="Times New Roman"/>
          <w:b/>
        </w:rPr>
        <w:t>.</w:t>
      </w:r>
      <w:r w:rsidR="002325A0" w:rsidRPr="00EA6911">
        <w:t xml:space="preserve"> </w:t>
      </w:r>
      <w:proofErr w:type="gramStart"/>
      <w:r w:rsidR="00513CC2"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</w:t>
      </w:r>
      <w:r w:rsidR="00513CC2" w:rsidRPr="00221364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513CC2" w:rsidRPr="00221364">
        <w:rPr>
          <w:rFonts w:ascii="Times New Roman" w:hAnsi="Times New Roman" w:cs="Times New Roman"/>
          <w:color w:val="0070C0"/>
          <w:sz w:val="24"/>
          <w:szCs w:val="24"/>
        </w:rPr>
        <w:t xml:space="preserve"> квартала 2023 года в утвержденный бюджет городского поселения</w:t>
      </w:r>
      <w:r w:rsidR="00513CC2" w:rsidRPr="00221364">
        <w:rPr>
          <w:rFonts w:ascii="Times New Roman" w:hAnsi="Times New Roman"/>
          <w:color w:val="0070C0"/>
          <w:sz w:val="24"/>
          <w:szCs w:val="24"/>
        </w:rPr>
        <w:t xml:space="preserve"> «Поселок Хани» </w:t>
      </w:r>
      <w:r w:rsidR="00513CC2" w:rsidRPr="00221364">
        <w:rPr>
          <w:rFonts w:ascii="Times New Roman" w:hAnsi="Times New Roman" w:cs="Times New Roman"/>
          <w:color w:val="0070C0"/>
          <w:sz w:val="24"/>
          <w:szCs w:val="24"/>
        </w:rPr>
        <w:t>изменения вносились один раз</w:t>
      </w:r>
      <w:r w:rsidR="00513CC2">
        <w:rPr>
          <w:rFonts w:ascii="Times New Roman" w:hAnsi="Times New Roman" w:cs="Times New Roman"/>
          <w:color w:val="0070C0"/>
          <w:sz w:val="24"/>
          <w:szCs w:val="24"/>
        </w:rPr>
        <w:t xml:space="preserve"> на основании</w:t>
      </w:r>
      <w:r w:rsidR="00513CC2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Решения 9-й сессии Депутатов Ханинского поселкового Совета депутатов от 14.03.2023 № 1-9 «О внесении изменений и дополнений в решение № 1-5 5-й сессии  «Об утверждении бюджета городского поселения «Поселок «Хани» Нерюнгринского района на 2023 год».</w:t>
      </w:r>
      <w:proofErr w:type="gramEnd"/>
      <w:r w:rsidR="00513CC2" w:rsidRPr="002825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513CC2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513CC2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рогнозируемый общий объем доходов местного бюджета </w:t>
      </w:r>
      <w:r w:rsidR="00513CC2" w:rsidRPr="00F16E5C">
        <w:rPr>
          <w:rFonts w:ascii="Times New Roman" w:hAnsi="Times New Roman" w:cs="Times New Roman"/>
          <w:color w:val="0070C0"/>
          <w:sz w:val="24"/>
          <w:szCs w:val="24"/>
        </w:rPr>
        <w:t>составил – 33</w:t>
      </w:r>
      <w:r w:rsidR="00513CC2" w:rsidRPr="00F16E5C">
        <w:rPr>
          <w:rFonts w:ascii="Times New Roman" w:hAnsi="Times New Roman" w:cs="Times New Roman"/>
          <w:color w:val="0070C0"/>
          <w:sz w:val="24"/>
          <w:szCs w:val="24"/>
          <w:lang w:val="en-US"/>
        </w:rPr>
        <w:t> </w:t>
      </w:r>
      <w:r w:rsidR="00513CC2" w:rsidRPr="00F16E5C">
        <w:rPr>
          <w:rFonts w:ascii="Times New Roman" w:hAnsi="Times New Roman" w:cs="Times New Roman"/>
          <w:color w:val="0070C0"/>
          <w:sz w:val="24"/>
          <w:szCs w:val="24"/>
        </w:rPr>
        <w:t>687, 3 тыс</w:t>
      </w:r>
      <w:r w:rsidR="00513CC2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. рублей, </w:t>
      </w:r>
      <w:r w:rsidR="00513CC2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из них налоговые и неналоговые доходы в сумме </w:t>
      </w:r>
      <w:r w:rsidR="00513CC2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lastRenderedPageBreak/>
        <w:t>5 409,3</w:t>
      </w:r>
      <w:r w:rsidR="00513CC2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513CC2" w:rsidRPr="0076087C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тыс. рублей, безвозмездные поступления в сумме 28 278,0 тыс. рублей, из них межбюджетные трансферты из государственного бюджета Республики Саха (Якутия) в </w:t>
      </w:r>
      <w:r w:rsidR="00513CC2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сумме 16 278,0 </w:t>
      </w:r>
      <w:r w:rsidR="00513CC2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тыс. рублей и</w:t>
      </w:r>
      <w:r w:rsidR="00513CC2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пожертвования от ОАО «РЖД» в сумме 12 000,0 тыс.</w:t>
      </w:r>
      <w:r w:rsidR="00091A9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513CC2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>рублей.</w:t>
      </w:r>
      <w:proofErr w:type="gramEnd"/>
      <w:r w:rsidR="00513CC2" w:rsidRPr="00282554">
        <w:rPr>
          <w:rFonts w:ascii="Times New Roman" w:hAnsi="Times New Roman" w:cs="Times New Roman"/>
          <w:bCs/>
          <w:color w:val="0070C0"/>
          <w:spacing w:val="3"/>
          <w:sz w:val="24"/>
          <w:szCs w:val="24"/>
        </w:rPr>
        <w:t xml:space="preserve"> </w:t>
      </w:r>
      <w:r w:rsidR="00513CC2" w:rsidRPr="00EA6911">
        <w:rPr>
          <w:rFonts w:ascii="Times New Roman" w:hAnsi="Times New Roman" w:cs="Times New Roman"/>
          <w:sz w:val="24"/>
          <w:szCs w:val="24"/>
        </w:rPr>
        <w:t xml:space="preserve"> </w:t>
      </w:r>
      <w:r w:rsidR="00513CC2" w:rsidRPr="0076087C">
        <w:rPr>
          <w:rFonts w:ascii="Times New Roman" w:hAnsi="Times New Roman" w:cs="Times New Roman"/>
          <w:color w:val="0070C0"/>
          <w:sz w:val="24"/>
          <w:szCs w:val="24"/>
        </w:rPr>
        <w:t>Общий объем расходов бюджета город</w:t>
      </w:r>
      <w:r w:rsidR="00513CC2">
        <w:rPr>
          <w:rFonts w:ascii="Times New Roman" w:hAnsi="Times New Roman" w:cs="Times New Roman"/>
          <w:color w:val="0070C0"/>
          <w:sz w:val="24"/>
          <w:szCs w:val="24"/>
        </w:rPr>
        <w:t xml:space="preserve">ского поселения «Поселок Хани» </w:t>
      </w:r>
      <w:r w:rsidR="00513CC2" w:rsidRPr="0076087C">
        <w:rPr>
          <w:rFonts w:ascii="Times New Roman" w:hAnsi="Times New Roman" w:cs="Times New Roman"/>
          <w:color w:val="0070C0"/>
          <w:sz w:val="24"/>
          <w:szCs w:val="24"/>
        </w:rPr>
        <w:t xml:space="preserve">в сумме </w:t>
      </w:r>
      <w:r w:rsidR="00513CC2" w:rsidRPr="00F16E5C">
        <w:rPr>
          <w:rFonts w:ascii="Times New Roman" w:hAnsi="Times New Roman" w:cs="Times New Roman"/>
          <w:color w:val="0070C0"/>
          <w:sz w:val="24"/>
          <w:szCs w:val="24"/>
        </w:rPr>
        <w:t>36 582,9 тыс. рублей.</w:t>
      </w:r>
      <w:r w:rsidR="00513C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13CC2" w:rsidRPr="00F16E5C">
        <w:rPr>
          <w:rFonts w:ascii="Times New Roman" w:hAnsi="Times New Roman" w:cs="Times New Roman"/>
          <w:color w:val="0070C0"/>
          <w:sz w:val="24"/>
          <w:szCs w:val="24"/>
        </w:rPr>
        <w:t>Дефицит бюджета городского поселения «Поселок Хани»  прогнозируется в сумме 2 895,6 тыс.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 xml:space="preserve"> рублей.</w:t>
      </w:r>
    </w:p>
    <w:p w14:paraId="092549AD" w14:textId="08DFB848" w:rsidR="00470A25" w:rsidRPr="005A0B82" w:rsidRDefault="00470A25" w:rsidP="00470A25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506D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="00506D4A" w:rsidRPr="00506D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506D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D7361">
        <w:rPr>
          <w:rFonts w:ascii="Times New Roman" w:hAnsi="Times New Roman" w:cs="Times New Roman"/>
          <w:color w:val="0070C0"/>
          <w:sz w:val="24"/>
          <w:szCs w:val="24"/>
        </w:rPr>
        <w:t>В соответствии со статьей 179 БК РФ в муниципальном образовании «Городское поселение «Поселок Хани», Постановлением от 01.02.2023 № 12-П утвержден Порядок принятия о разработке муниципальных программ муниципального образования «Городское поселение «Поселок Хани», их формирования и реализаци</w:t>
      </w:r>
      <w:proofErr w:type="gramStart"/>
      <w:r w:rsidRPr="00CD7361">
        <w:rPr>
          <w:rFonts w:ascii="Times New Roman" w:hAnsi="Times New Roman" w:cs="Times New Roman"/>
          <w:color w:val="0070C0"/>
          <w:sz w:val="24"/>
          <w:szCs w:val="24"/>
        </w:rPr>
        <w:t>и(</w:t>
      </w:r>
      <w:proofErr w:type="gramEnd"/>
      <w:r w:rsidRPr="00CD7361">
        <w:rPr>
          <w:rFonts w:ascii="Times New Roman" w:hAnsi="Times New Roman" w:cs="Times New Roman"/>
          <w:color w:val="0070C0"/>
          <w:sz w:val="24"/>
          <w:szCs w:val="24"/>
        </w:rPr>
        <w:t>далее Порядок</w:t>
      </w:r>
      <w:r w:rsidRPr="00CD7361">
        <w:rPr>
          <w:color w:val="0070C0"/>
          <w:sz w:val="24"/>
          <w:szCs w:val="24"/>
        </w:rPr>
        <w:t>).</w:t>
      </w:r>
      <w:r>
        <w:rPr>
          <w:color w:val="0070C0"/>
          <w:sz w:val="24"/>
          <w:szCs w:val="24"/>
        </w:rPr>
        <w:t xml:space="preserve"> </w:t>
      </w:r>
      <w:r w:rsidRPr="005A0B82">
        <w:rPr>
          <w:rFonts w:ascii="Times New Roman" w:hAnsi="Times New Roman" w:cs="Times New Roman"/>
          <w:color w:val="0070C0"/>
          <w:sz w:val="24"/>
          <w:szCs w:val="24"/>
        </w:rPr>
        <w:t>В 2023 году на территории городского поселения «Поселок Хани» Нерюнгринского района,</w:t>
      </w:r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proofErr w:type="gramStart"/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согласно</w:t>
      </w:r>
      <w:r w:rsidRPr="005A0B82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Перечня</w:t>
      </w:r>
      <w:proofErr w:type="gramEnd"/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муниципальных программ муниципального образования городского поселения «Поселок Хани» Нерюнгринского района (далее – Перечень), утвержденного постановлением администрации городского поселения «Поселок Хани» от 28.11.2022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5A0B82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№ 115-П, действует 14 муниципальных программ. </w:t>
      </w:r>
    </w:p>
    <w:p w14:paraId="768836EE" w14:textId="430387A5" w:rsidR="00470A25" w:rsidRPr="00327770" w:rsidRDefault="00470A25" w:rsidP="00470A2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2777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Решением Ханинского поселкового Совета депутатов от 14.03.2023 № 1-9 «О внесении изменений и дополнений в решение № 1-5 5-й сессии «Об утверждении бюджета городского поселения «Поселок «Хани» Нерюнгринского района на 2023 год» 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утверждено финансовое обеспечение </w:t>
      </w:r>
      <w:r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70C0"/>
          <w:sz w:val="24"/>
          <w:szCs w:val="24"/>
        </w:rPr>
        <w:t>шес</w:t>
      </w:r>
      <w:r w:rsidRPr="00327770">
        <w:rPr>
          <w:rFonts w:ascii="Times New Roman" w:hAnsi="Times New Roman" w:cs="Times New Roman"/>
          <w:color w:val="0070C0"/>
          <w:sz w:val="24"/>
          <w:szCs w:val="24"/>
        </w:rPr>
        <w:t>ти) муниципальных программ.</w:t>
      </w:r>
    </w:p>
    <w:p w14:paraId="62B0346E" w14:textId="77777777" w:rsidR="00470A25" w:rsidRPr="00811CBB" w:rsidRDefault="00470A25" w:rsidP="00470A2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11CBB">
        <w:rPr>
          <w:rFonts w:ascii="Times New Roman" w:hAnsi="Times New Roman" w:cs="Times New Roman"/>
          <w:color w:val="0070C0"/>
          <w:sz w:val="24"/>
          <w:szCs w:val="24"/>
        </w:rPr>
        <w:t xml:space="preserve">Объем финансирования целевых программ из средств бюджета городского поселения «Поселок Хани»  составил 10 339,9 тыс. рублей. </w:t>
      </w:r>
    </w:p>
    <w:p w14:paraId="309E230D" w14:textId="15DDE6B9" w:rsidR="00CB0446" w:rsidRPr="008F3E24" w:rsidRDefault="00470A25" w:rsidP="00CB044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03DA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за </w:t>
      </w:r>
      <w:r w:rsidRPr="000803DA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0803DA">
        <w:rPr>
          <w:rFonts w:ascii="Times New Roman" w:hAnsi="Times New Roman" w:cs="Times New Roman"/>
          <w:color w:val="0070C0"/>
          <w:sz w:val="24"/>
          <w:szCs w:val="24"/>
        </w:rPr>
        <w:t xml:space="preserve"> квартал 2023 года составило 1 335,5 тыс. рублей или 18</w:t>
      </w:r>
      <w:r w:rsidR="008F3E24">
        <w:rPr>
          <w:rFonts w:ascii="Times New Roman" w:hAnsi="Times New Roman" w:cs="Times New Roman"/>
          <w:color w:val="0070C0"/>
          <w:sz w:val="24"/>
          <w:szCs w:val="24"/>
        </w:rPr>
        <w:t>,5% от выделенных ассигнований.</w:t>
      </w:r>
    </w:p>
    <w:p w14:paraId="69858834" w14:textId="5C6FBA5B" w:rsidR="0031184C" w:rsidRPr="006C2646" w:rsidRDefault="00432D07" w:rsidP="0031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3E24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506D4A" w:rsidRPr="008F3E24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CB0446" w:rsidRPr="008F3E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CB0446" w:rsidRPr="008F3E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1184C" w:rsidRPr="006C2646">
        <w:rPr>
          <w:rFonts w:ascii="Times New Roman" w:hAnsi="Times New Roman" w:cs="Times New Roman"/>
          <w:color w:val="0070C0"/>
          <w:sz w:val="24"/>
          <w:szCs w:val="24"/>
        </w:rPr>
        <w:t>Анализом установлено отклонение предусмотренных паспортами программ объемов финансирования  в сумме 1 440,8 тыс. рублей от объемов, утвержденных решением о бюджете от 14.03.2023 № 1-9 следующих муниципальных программ:</w:t>
      </w:r>
    </w:p>
    <w:p w14:paraId="42C71892" w14:textId="77777777" w:rsidR="0031184C" w:rsidRPr="006C2646" w:rsidRDefault="0031184C" w:rsidP="00311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C2646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6C2646">
        <w:rPr>
          <w:rFonts w:ascii="Times New Roman" w:hAnsi="Times New Roman"/>
          <w:color w:val="0070C0"/>
          <w:sz w:val="24"/>
          <w:szCs w:val="24"/>
        </w:rPr>
        <w:t xml:space="preserve">МП «Развитие культуры на территории МО «Городское поселение «Поселок </w:t>
      </w:r>
      <w:proofErr w:type="gramStart"/>
      <w:r w:rsidRPr="006C2646">
        <w:rPr>
          <w:rFonts w:ascii="Times New Roman" w:hAnsi="Times New Roman"/>
          <w:color w:val="0070C0"/>
          <w:sz w:val="24"/>
          <w:szCs w:val="24"/>
        </w:rPr>
        <w:t>Хани» на</w:t>
      </w:r>
      <w:proofErr w:type="gramEnd"/>
      <w:r w:rsidRPr="006C2646">
        <w:rPr>
          <w:rFonts w:ascii="Times New Roman" w:hAnsi="Times New Roman"/>
          <w:color w:val="0070C0"/>
          <w:sz w:val="24"/>
          <w:szCs w:val="24"/>
        </w:rPr>
        <w:t xml:space="preserve"> 2021-2023 годы», отклонение в сумме 21,8 тыс. рублей;</w:t>
      </w:r>
    </w:p>
    <w:p w14:paraId="6913AE26" w14:textId="7CE91368" w:rsidR="00A8608E" w:rsidRDefault="0031184C" w:rsidP="003118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C2646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6C26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>МП «</w:t>
      </w:r>
      <w:r w:rsidRPr="006C2646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Благоустройство территории МО «Городское </w:t>
      </w:r>
      <w:r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поселение «Поселок </w:t>
      </w:r>
      <w:proofErr w:type="gramStart"/>
      <w:r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Хани» на</w:t>
      </w:r>
      <w:proofErr w:type="gramEnd"/>
      <w:r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2021</w:t>
      </w:r>
      <w:r w:rsidRPr="006C2646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- 2023 годы</w:t>
      </w:r>
      <w:r w:rsidRPr="006C2646">
        <w:rPr>
          <w:rFonts w:ascii="Times New Roman" w:hAnsi="Times New Roman" w:cs="Times New Roman"/>
          <w:color w:val="0070C0"/>
          <w:sz w:val="24"/>
          <w:szCs w:val="24"/>
        </w:rPr>
        <w:t>», отклонение в сумме 1 419,0тыс. рублей.</w:t>
      </w:r>
    </w:p>
    <w:p w14:paraId="52FC2ED9" w14:textId="38D3F8A2" w:rsidR="00A8608E" w:rsidRPr="004B6621" w:rsidRDefault="00A8608E" w:rsidP="00A8608E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506D4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proofErr w:type="gramStart"/>
      <w:r w:rsidRPr="004B66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нарушение 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Постановления Правительства Республики Саха (Якутия) от 22.04.2022 г. № 240 «О системе управления государственными программами Республики Саха (Якутия)», </w:t>
      </w:r>
      <w:r w:rsidRPr="004B662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Приказа Министерства экономики Республики Саха (Якутия) от 22.04.2022 г. № 175-од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B662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"Об утверждении методических рекомендаций по разработке и реализации государственных программ Республики Саха (Якутия)", </w:t>
      </w:r>
      <w:r w:rsidRPr="004B662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а также раздела 4 </w:t>
      </w:r>
      <w:r w:rsidRPr="004B6621">
        <w:rPr>
          <w:rFonts w:ascii="Times New Roman" w:hAnsi="Times New Roman" w:cs="Times New Roman"/>
          <w:b/>
          <w:color w:val="0070C0"/>
          <w:sz w:val="24"/>
          <w:szCs w:val="24"/>
        </w:rPr>
        <w:t>Порядка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принятия решений о разработке муниципальных программ МО «Городское поселение «Поселок Хани», их формирования</w:t>
      </w:r>
      <w:proofErr w:type="gramEnd"/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и реализации, и Порядка </w:t>
      </w:r>
      <w:proofErr w:type="gramStart"/>
      <w:r w:rsidRPr="004B6621">
        <w:rPr>
          <w:rFonts w:ascii="Times New Roman" w:hAnsi="Times New Roman" w:cs="Times New Roman"/>
          <w:color w:val="0070C0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МО «Городское поселение «Поселок Хани», </w:t>
      </w:r>
      <w:r w:rsidRPr="004B662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муниципальные программы </w:t>
      </w:r>
      <w:r w:rsidRPr="004B662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en-US"/>
        </w:rPr>
        <w:t>не соответствуют</w:t>
      </w:r>
      <w:r w:rsidRPr="004B6621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требованиям к содержанию 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и структуре программы.</w:t>
      </w:r>
    </w:p>
    <w:p w14:paraId="70324133" w14:textId="77777777" w:rsidR="00A8608E" w:rsidRPr="006C2646" w:rsidRDefault="00A8608E" w:rsidP="0031184C">
      <w:pPr>
        <w:spacing w:after="0" w:line="240" w:lineRule="auto"/>
        <w:jc w:val="both"/>
        <w:rPr>
          <w:rStyle w:val="24"/>
          <w:rFonts w:eastAsiaTheme="minorEastAsia"/>
          <w:b w:val="0"/>
          <w:bCs w:val="0"/>
          <w:i w:val="0"/>
          <w:iCs w:val="0"/>
          <w:color w:val="0070C0"/>
          <w:sz w:val="24"/>
          <w:szCs w:val="24"/>
          <w:u w:val="none"/>
        </w:rPr>
      </w:pPr>
    </w:p>
    <w:p w14:paraId="64CF05D3" w14:textId="77777777" w:rsidR="00797C0F" w:rsidRPr="00EA6911" w:rsidRDefault="00797C0F" w:rsidP="008F3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1F5627" w14:textId="77777777" w:rsidR="00DB3CE2" w:rsidRPr="00E5207C" w:rsidRDefault="00E259B6" w:rsidP="00497F1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207C">
        <w:rPr>
          <w:rFonts w:ascii="Times New Roman" w:hAnsi="Times New Roman" w:cs="Times New Roman"/>
          <w:b/>
          <w:color w:val="0070C0"/>
          <w:sz w:val="28"/>
          <w:szCs w:val="28"/>
        </w:rPr>
        <w:t>Предложения:</w:t>
      </w:r>
    </w:p>
    <w:p w14:paraId="4E390297" w14:textId="77777777" w:rsidR="00497F12" w:rsidRPr="00EA6911" w:rsidRDefault="00497F12" w:rsidP="0079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7220E" w14:textId="149A7292" w:rsidR="00797C0F" w:rsidRPr="008F3E24" w:rsidRDefault="00E5207C" w:rsidP="008F3E2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3E24">
        <w:rPr>
          <w:rFonts w:ascii="Times New Roman" w:hAnsi="Times New Roman"/>
          <w:b/>
          <w:color w:val="0070C0"/>
          <w:sz w:val="24"/>
          <w:szCs w:val="24"/>
        </w:rPr>
        <w:t>1</w:t>
      </w:r>
      <w:r w:rsidR="00497F12" w:rsidRPr="00E5207C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410EBB" w:rsidRPr="00E5207C">
        <w:rPr>
          <w:rFonts w:ascii="Times New Roman" w:hAnsi="Times New Roman"/>
          <w:color w:val="0070C0"/>
          <w:sz w:val="24"/>
          <w:szCs w:val="24"/>
        </w:rPr>
        <w:t>А</w:t>
      </w:r>
      <w:r w:rsidR="00AA0438" w:rsidRPr="00E5207C">
        <w:rPr>
          <w:rFonts w:ascii="Times New Roman" w:hAnsi="Times New Roman"/>
          <w:color w:val="0070C0"/>
          <w:sz w:val="24"/>
          <w:szCs w:val="24"/>
        </w:rPr>
        <w:t>дминистрации</w:t>
      </w:r>
      <w:r w:rsidR="00AA0438" w:rsidRPr="00E5207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A23487" w:rsidRPr="00E5207C">
        <w:rPr>
          <w:rFonts w:ascii="Times New Roman" w:hAnsi="Times New Roman"/>
          <w:color w:val="0070C0"/>
          <w:sz w:val="24"/>
          <w:szCs w:val="24"/>
        </w:rPr>
        <w:t>городского поселения «Поселок «Хани»</w:t>
      </w:r>
      <w:r w:rsidR="00AA0438" w:rsidRPr="00E5207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716925" w:rsidRPr="00E5207C">
        <w:rPr>
          <w:rFonts w:ascii="Times New Roman" w:hAnsi="Times New Roman"/>
          <w:color w:val="0070C0"/>
          <w:sz w:val="24"/>
          <w:szCs w:val="24"/>
        </w:rPr>
        <w:t xml:space="preserve">Нерюнгринского района </w:t>
      </w:r>
      <w:r w:rsidR="00AA0438" w:rsidRPr="00E5207C">
        <w:rPr>
          <w:rFonts w:ascii="Times New Roman" w:hAnsi="Times New Roman"/>
          <w:color w:val="0070C0"/>
          <w:sz w:val="24"/>
          <w:szCs w:val="24"/>
        </w:rPr>
        <w:t xml:space="preserve">усилить </w:t>
      </w:r>
      <w:proofErr w:type="gramStart"/>
      <w:r w:rsidR="00AA0438" w:rsidRPr="00E5207C">
        <w:rPr>
          <w:rFonts w:ascii="Times New Roman" w:hAnsi="Times New Roman"/>
          <w:color w:val="0070C0"/>
          <w:sz w:val="24"/>
          <w:szCs w:val="24"/>
        </w:rPr>
        <w:t>контроль за</w:t>
      </w:r>
      <w:proofErr w:type="gramEnd"/>
      <w:r w:rsidR="00AA0438" w:rsidRPr="00E5207C">
        <w:rPr>
          <w:rFonts w:ascii="Times New Roman" w:hAnsi="Times New Roman"/>
          <w:color w:val="0070C0"/>
          <w:sz w:val="24"/>
          <w:szCs w:val="24"/>
        </w:rPr>
        <w:t xml:space="preserve"> исполнением бюджета по разделам бюджета: </w:t>
      </w:r>
      <w:r w:rsidR="003A73FA" w:rsidRPr="00E5207C">
        <w:rPr>
          <w:rFonts w:ascii="Times New Roman" w:hAnsi="Times New Roman" w:cs="Times New Roman"/>
          <w:color w:val="0070C0"/>
          <w:sz w:val="24"/>
          <w:szCs w:val="24"/>
        </w:rPr>
        <w:t>«Физическая ку</w:t>
      </w:r>
      <w:r w:rsidRPr="00E5207C">
        <w:rPr>
          <w:rFonts w:ascii="Times New Roman" w:hAnsi="Times New Roman" w:cs="Times New Roman"/>
          <w:color w:val="0070C0"/>
          <w:sz w:val="24"/>
          <w:szCs w:val="24"/>
        </w:rPr>
        <w:t xml:space="preserve">льтура и спорт», «Образование», </w:t>
      </w:r>
      <w:r w:rsidR="003A73FA" w:rsidRPr="00E5207C">
        <w:rPr>
          <w:rFonts w:ascii="Times New Roman" w:eastAsia="Times New Roman" w:hAnsi="Times New Roman" w:cs="Times New Roman"/>
          <w:color w:val="0070C0"/>
          <w:sz w:val="24"/>
          <w:szCs w:val="24"/>
        </w:rPr>
        <w:t>«</w:t>
      </w:r>
      <w:r w:rsidRPr="00E5207C">
        <w:rPr>
          <w:rFonts w:ascii="Times New Roman" w:eastAsia="Times New Roman" w:hAnsi="Times New Roman" w:cs="Times New Roman"/>
          <w:color w:val="0070C0"/>
          <w:sz w:val="24"/>
          <w:szCs w:val="24"/>
        </w:rPr>
        <w:t>Жилищно-коммунальное хозяйство»,</w:t>
      </w:r>
      <w:r w:rsidRPr="00E5207C">
        <w:rPr>
          <w:rFonts w:ascii="Times New Roman" w:hAnsi="Times New Roman" w:cs="Times New Roman"/>
          <w:color w:val="0070C0"/>
          <w:sz w:val="24"/>
          <w:szCs w:val="24"/>
        </w:rPr>
        <w:t xml:space="preserve"> «</w:t>
      </w:r>
      <w:r w:rsidRPr="00E5207C">
        <w:rPr>
          <w:rFonts w:ascii="Times New Roman" w:eastAsia="Times New Roman" w:hAnsi="Times New Roman" w:cs="Times New Roman"/>
          <w:color w:val="0070C0"/>
          <w:sz w:val="24"/>
          <w:szCs w:val="24"/>
        </w:rPr>
        <w:t>Национальная безопасность и правоохранительная деятельность</w:t>
      </w:r>
      <w:r w:rsidRPr="00E5207C">
        <w:rPr>
          <w:rFonts w:ascii="Times New Roman" w:hAnsi="Times New Roman" w:cs="Times New Roman"/>
          <w:color w:val="0070C0"/>
          <w:sz w:val="24"/>
          <w:szCs w:val="24"/>
        </w:rPr>
        <w:t xml:space="preserve">». </w:t>
      </w:r>
    </w:p>
    <w:p w14:paraId="4EE83647" w14:textId="2AFD810E" w:rsidR="00497F12" w:rsidRPr="008F3E24" w:rsidRDefault="008F3E24" w:rsidP="008F3E2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2</w:t>
      </w:r>
      <w:r w:rsidR="003A73FA" w:rsidRPr="00891218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. </w:t>
      </w:r>
      <w:proofErr w:type="gramStart"/>
      <w:r w:rsidR="003A73FA" w:rsidRPr="00891218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Руководствуясь</w:t>
      </w:r>
      <w:r w:rsidRPr="008F3E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Постановлением</w:t>
      </w:r>
      <w:r w:rsidRPr="004B6621">
        <w:rPr>
          <w:rFonts w:ascii="Times New Roman" w:hAnsi="Times New Roman" w:cs="Times New Roman"/>
          <w:color w:val="0070C0"/>
          <w:sz w:val="24"/>
          <w:szCs w:val="24"/>
        </w:rPr>
        <w:t xml:space="preserve"> Правительства Республики Саха (Якутия) от 22.04.2022 г. № 240 «О системе управления государственными программами Республики Саха (Якутия)», </w:t>
      </w:r>
      <w:r w:rsidR="003A73FA" w:rsidRPr="00891218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3A73FA" w:rsidRPr="00891218">
        <w:rPr>
          <w:rFonts w:ascii="Times New Roman" w:hAnsi="Times New Roman" w:cs="Times New Roman"/>
          <w:color w:val="0070C0"/>
          <w:sz w:val="24"/>
          <w:szCs w:val="24"/>
        </w:rPr>
        <w:t xml:space="preserve">Приказом Министерства экономики Республики Саха (Якутия) от </w:t>
      </w:r>
      <w:r w:rsidR="003A73FA" w:rsidRPr="00891218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 xml:space="preserve">22.04.2022 </w:t>
      </w:r>
      <w:r w:rsidR="003A73FA" w:rsidRPr="00891218">
        <w:rPr>
          <w:rFonts w:ascii="Times New Roman" w:hAnsi="Times New Roman" w:cs="Times New Roman"/>
          <w:color w:val="0070C0"/>
          <w:sz w:val="24"/>
          <w:szCs w:val="24"/>
        </w:rPr>
        <w:t>№ </w:t>
      </w:r>
      <w:r w:rsidR="003A73FA" w:rsidRPr="00891218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175</w:t>
      </w:r>
      <w:r w:rsidR="003A73FA" w:rsidRPr="00891218">
        <w:rPr>
          <w:rFonts w:ascii="Times New Roman" w:hAnsi="Times New Roman" w:cs="Times New Roman"/>
          <w:i/>
          <w:color w:val="0070C0"/>
          <w:sz w:val="24"/>
          <w:szCs w:val="24"/>
        </w:rPr>
        <w:t>-</w:t>
      </w:r>
      <w:r w:rsidR="003A73FA" w:rsidRPr="00891218">
        <w:rPr>
          <w:rStyle w:val="af1"/>
          <w:rFonts w:ascii="Times New Roman" w:hAnsi="Times New Roman" w:cs="Times New Roman"/>
          <w:i w:val="0"/>
          <w:color w:val="0070C0"/>
          <w:sz w:val="24"/>
          <w:szCs w:val="24"/>
        </w:rPr>
        <w:t>од</w:t>
      </w:r>
      <w:r w:rsidR="003A73FA" w:rsidRPr="00891218">
        <w:rPr>
          <w:rStyle w:val="af1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A73FA" w:rsidRPr="00891218">
        <w:rPr>
          <w:rFonts w:ascii="Times New Roman" w:hAnsi="Times New Roman" w:cs="Times New Roman"/>
          <w:color w:val="0070C0"/>
          <w:sz w:val="24"/>
          <w:szCs w:val="24"/>
        </w:rPr>
        <w:t xml:space="preserve">"Об утверждении методических рекомендаций по разработке и реализации государственных </w:t>
      </w:r>
      <w:r w:rsidR="003A73FA" w:rsidRPr="00891218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программ Республики Саха (Якутия)"  привести муниципальные программы в соответствие с </w:t>
      </w:r>
      <w:r w:rsidR="003A73FA" w:rsidRPr="00891218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требованиями к содержанию и структуре программы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gramEnd"/>
    </w:p>
    <w:p w14:paraId="20B90181" w14:textId="364F7DB8" w:rsidR="003A73FA" w:rsidRPr="003066CC" w:rsidRDefault="008F3E24" w:rsidP="003A73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3A73FA" w:rsidRPr="003066C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3A73FA" w:rsidRPr="003066CC">
        <w:rPr>
          <w:rFonts w:ascii="Times New Roman" w:hAnsi="Times New Roman" w:cs="Times New Roman"/>
          <w:color w:val="0070C0"/>
          <w:sz w:val="24"/>
          <w:szCs w:val="24"/>
        </w:rPr>
        <w:t>Привести в соответствие муниципальную программы</w:t>
      </w:r>
      <w:r w:rsidR="003A73FA" w:rsidRPr="003066CC">
        <w:rPr>
          <w:rFonts w:ascii="Times New Roman" w:hAnsi="Times New Roman"/>
          <w:color w:val="0070C0"/>
          <w:sz w:val="24"/>
          <w:szCs w:val="24"/>
        </w:rPr>
        <w:t xml:space="preserve"> «Развитие культуры на территории МО «Городское поселение «Поселок </w:t>
      </w:r>
      <w:proofErr w:type="gramStart"/>
      <w:r w:rsidR="003A73FA" w:rsidRPr="003066CC">
        <w:rPr>
          <w:rFonts w:ascii="Times New Roman" w:hAnsi="Times New Roman"/>
          <w:color w:val="0070C0"/>
          <w:sz w:val="24"/>
          <w:szCs w:val="24"/>
        </w:rPr>
        <w:t>Хани» на</w:t>
      </w:r>
      <w:proofErr w:type="gramEnd"/>
      <w:r w:rsidR="003A73FA" w:rsidRPr="003066CC">
        <w:rPr>
          <w:rFonts w:ascii="Times New Roman" w:hAnsi="Times New Roman"/>
          <w:color w:val="0070C0"/>
          <w:sz w:val="24"/>
          <w:szCs w:val="24"/>
        </w:rPr>
        <w:t xml:space="preserve"> 2021-2023 годы», </w:t>
      </w:r>
      <w:r w:rsidR="00506D4A" w:rsidRPr="003066C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«Благоустройство территории МО «Городское поселение «Поселок Хани» на 2021 - 2023 годы» </w:t>
      </w:r>
      <w:r w:rsidR="003066CC" w:rsidRPr="003066CC">
        <w:rPr>
          <w:rFonts w:ascii="Times New Roman" w:hAnsi="Times New Roman" w:cs="Times New Roman"/>
          <w:color w:val="0070C0"/>
          <w:sz w:val="24"/>
          <w:szCs w:val="24"/>
        </w:rPr>
        <w:t xml:space="preserve">Решению 9-й сессии Депутатов Ханинского поселкового  Совета депутатов от 14.03.2023 № 1-9 «О внесении изменений и дополнений в решение № 1-5 5-й сессии «Об утверждении бюджета </w:t>
      </w:r>
      <w:r w:rsidR="003066CC" w:rsidRPr="003066CC">
        <w:rPr>
          <w:rFonts w:ascii="Times New Roman" w:eastAsia="Times New Roman" w:hAnsi="Times New Roman" w:cs="Times New Roman"/>
          <w:color w:val="0070C0"/>
          <w:sz w:val="24"/>
          <w:szCs w:val="24"/>
        </w:rPr>
        <w:t>городского поселения «Поселок «Хани»</w:t>
      </w:r>
      <w:r w:rsidR="003066CC" w:rsidRPr="003066CC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на 2023 год» </w:t>
      </w:r>
      <w:r w:rsidR="003A73FA" w:rsidRPr="003066CC">
        <w:rPr>
          <w:rFonts w:ascii="Times New Roman" w:hAnsi="Times New Roman" w:cs="Times New Roman"/>
          <w:color w:val="0070C0"/>
          <w:sz w:val="24"/>
          <w:szCs w:val="24"/>
        </w:rPr>
        <w:t>в соответствии со ст. 179 Бюджетног</w:t>
      </w:r>
      <w:r>
        <w:rPr>
          <w:rFonts w:ascii="Times New Roman" w:hAnsi="Times New Roman" w:cs="Times New Roman"/>
          <w:color w:val="0070C0"/>
          <w:sz w:val="24"/>
          <w:szCs w:val="24"/>
        </w:rPr>
        <w:t>о кодекса Российской Федерации.</w:t>
      </w:r>
    </w:p>
    <w:p w14:paraId="747B74EC" w14:textId="0D5A25BA" w:rsidR="003A73FA" w:rsidRPr="003066CC" w:rsidRDefault="008F3E24" w:rsidP="003A73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4</w:t>
      </w:r>
      <w:r w:rsidR="003A73FA" w:rsidRPr="003066CC">
        <w:rPr>
          <w:rFonts w:ascii="Times New Roman" w:eastAsia="Calibri" w:hAnsi="Times New Roman" w:cs="Times New Roman"/>
          <w:color w:val="0070C0"/>
          <w:sz w:val="24"/>
          <w:szCs w:val="24"/>
        </w:rPr>
        <w:t>. Администрации</w:t>
      </w:r>
      <w:r w:rsidR="003A73FA" w:rsidRPr="003066C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3A73FA" w:rsidRPr="003066CC">
        <w:rPr>
          <w:rFonts w:ascii="Times New Roman" w:eastAsia="Calibri" w:hAnsi="Times New Roman" w:cs="Times New Roman"/>
          <w:color w:val="0070C0"/>
          <w:sz w:val="24"/>
          <w:szCs w:val="24"/>
        </w:rPr>
        <w:t>городского поселения «Поселок «Хани» Нерюнгринского района                   своевременно вносить изменения в действующие муниципальные программы.</w:t>
      </w:r>
    </w:p>
    <w:p w14:paraId="3F417161" w14:textId="77777777" w:rsidR="00716925" w:rsidRPr="003066CC" w:rsidRDefault="00716925" w:rsidP="007169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CA76297" w14:textId="77777777" w:rsidR="005D06B9" w:rsidRPr="003066CC" w:rsidRDefault="00BC5269" w:rsidP="007169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066CC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4C7E1837" w14:textId="77777777" w:rsidR="00110C46" w:rsidRPr="003066CC" w:rsidRDefault="00110C4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C73DC43" w14:textId="77777777" w:rsidR="003615D7" w:rsidRPr="003066CC" w:rsidRDefault="003615D7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3D5A77F" w14:textId="77777777" w:rsidR="003615D7" w:rsidRPr="003066CC" w:rsidRDefault="003615D7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6876C9B" w14:textId="77777777" w:rsidR="00D51AF6" w:rsidRPr="003066CC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66C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Председатель </w:t>
      </w:r>
    </w:p>
    <w:p w14:paraId="245E5C5D" w14:textId="77777777" w:rsidR="00D51AF6" w:rsidRPr="003066CC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066C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Контрольно-счетной палаты                                        </w:t>
      </w:r>
      <w:r w:rsidR="003D4EFE" w:rsidRPr="003066C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</w:t>
      </w:r>
      <w:r w:rsidRPr="003066C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</w:t>
      </w:r>
    </w:p>
    <w:p w14:paraId="530A1E65" w14:textId="77777777" w:rsidR="00D51AF6" w:rsidRPr="00EA691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CC">
        <w:rPr>
          <w:rFonts w:ascii="Times New Roman" w:hAnsi="Times New Roman" w:cs="Times New Roman"/>
          <w:b/>
          <w:color w:val="0070C0"/>
          <w:sz w:val="24"/>
          <w:szCs w:val="24"/>
        </w:rPr>
        <w:t>МО «Нерюнгринский район»</w:t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0F361D" w:rsidRPr="003066CC">
        <w:rPr>
          <w:rFonts w:ascii="Times New Roman" w:hAnsi="Times New Roman" w:cs="Times New Roman"/>
          <w:b/>
          <w:color w:val="0070C0"/>
          <w:sz w:val="24"/>
          <w:szCs w:val="24"/>
        </w:rPr>
        <w:tab/>
        <w:t>Ю.С. Гнилицкая</w:t>
      </w:r>
    </w:p>
    <w:sectPr w:rsidR="00D51AF6" w:rsidRPr="00EA6911" w:rsidSect="00050646">
      <w:footerReference w:type="default" r:id="rId10"/>
      <w:pgSz w:w="11906" w:h="16838"/>
      <w:pgMar w:top="1134" w:right="680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31818" w14:textId="77777777" w:rsidR="00A92B6B" w:rsidRDefault="00A92B6B" w:rsidP="008716E4">
      <w:pPr>
        <w:spacing w:after="0" w:line="240" w:lineRule="auto"/>
      </w:pPr>
      <w:r>
        <w:separator/>
      </w:r>
    </w:p>
  </w:endnote>
  <w:endnote w:type="continuationSeparator" w:id="0">
    <w:p w14:paraId="7CCD5C42" w14:textId="77777777" w:rsidR="00A92B6B" w:rsidRDefault="00A92B6B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03A7E86D" w14:textId="77777777" w:rsidR="00C221CB" w:rsidRDefault="00C221C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4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B8C618E" w14:textId="77777777" w:rsidR="00C221CB" w:rsidRDefault="00C221C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DE80" w14:textId="77777777" w:rsidR="00A92B6B" w:rsidRDefault="00A92B6B" w:rsidP="008716E4">
      <w:pPr>
        <w:spacing w:after="0" w:line="240" w:lineRule="auto"/>
      </w:pPr>
      <w:r>
        <w:separator/>
      </w:r>
    </w:p>
  </w:footnote>
  <w:footnote w:type="continuationSeparator" w:id="0">
    <w:p w14:paraId="10223EEB" w14:textId="77777777" w:rsidR="00A92B6B" w:rsidRDefault="00A92B6B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830"/>
    <w:multiLevelType w:val="hybridMultilevel"/>
    <w:tmpl w:val="97809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5686"/>
    <w:multiLevelType w:val="hybridMultilevel"/>
    <w:tmpl w:val="267E1D4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7832181"/>
    <w:multiLevelType w:val="hybridMultilevel"/>
    <w:tmpl w:val="FACE3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8724E4D"/>
    <w:multiLevelType w:val="hybridMultilevel"/>
    <w:tmpl w:val="50BEFD52"/>
    <w:lvl w:ilvl="0" w:tplc="B6EAE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73192"/>
    <w:multiLevelType w:val="hybridMultilevel"/>
    <w:tmpl w:val="C4A80F6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9E769C"/>
    <w:multiLevelType w:val="hybridMultilevel"/>
    <w:tmpl w:val="88022FD4"/>
    <w:lvl w:ilvl="0" w:tplc="28E41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1B49EC"/>
    <w:multiLevelType w:val="hybridMultilevel"/>
    <w:tmpl w:val="3DCC2E7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C40"/>
    <w:rsid w:val="00011F0E"/>
    <w:rsid w:val="000128D5"/>
    <w:rsid w:val="00012A87"/>
    <w:rsid w:val="00013508"/>
    <w:rsid w:val="0001358B"/>
    <w:rsid w:val="00015413"/>
    <w:rsid w:val="0001561E"/>
    <w:rsid w:val="0001566A"/>
    <w:rsid w:val="00015877"/>
    <w:rsid w:val="00015B19"/>
    <w:rsid w:val="00015F83"/>
    <w:rsid w:val="000161BB"/>
    <w:rsid w:val="0001678B"/>
    <w:rsid w:val="00016A5D"/>
    <w:rsid w:val="00016CA6"/>
    <w:rsid w:val="00016D05"/>
    <w:rsid w:val="00017075"/>
    <w:rsid w:val="00017755"/>
    <w:rsid w:val="00017F73"/>
    <w:rsid w:val="000200F6"/>
    <w:rsid w:val="000201FB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C2E"/>
    <w:rsid w:val="00026D6F"/>
    <w:rsid w:val="0002711B"/>
    <w:rsid w:val="0003040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5E2C"/>
    <w:rsid w:val="00036273"/>
    <w:rsid w:val="0003649B"/>
    <w:rsid w:val="00037D53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2563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4BF"/>
    <w:rsid w:val="00050646"/>
    <w:rsid w:val="000509E4"/>
    <w:rsid w:val="00050A56"/>
    <w:rsid w:val="00051010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26B"/>
    <w:rsid w:val="00057625"/>
    <w:rsid w:val="00057BAC"/>
    <w:rsid w:val="000604D3"/>
    <w:rsid w:val="00061412"/>
    <w:rsid w:val="000618B9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2D"/>
    <w:rsid w:val="00066665"/>
    <w:rsid w:val="000666A9"/>
    <w:rsid w:val="00066AC4"/>
    <w:rsid w:val="00067366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26E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3DA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1A94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333"/>
    <w:rsid w:val="000956D1"/>
    <w:rsid w:val="000958CC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9F6"/>
    <w:rsid w:val="000A3D83"/>
    <w:rsid w:val="000A3DFA"/>
    <w:rsid w:val="000A3E3C"/>
    <w:rsid w:val="000A415E"/>
    <w:rsid w:val="000A419B"/>
    <w:rsid w:val="000A4BC8"/>
    <w:rsid w:val="000A4CB1"/>
    <w:rsid w:val="000A4E2B"/>
    <w:rsid w:val="000A5436"/>
    <w:rsid w:val="000A5598"/>
    <w:rsid w:val="000A5611"/>
    <w:rsid w:val="000A6C25"/>
    <w:rsid w:val="000A7094"/>
    <w:rsid w:val="000A749D"/>
    <w:rsid w:val="000A77A4"/>
    <w:rsid w:val="000A7860"/>
    <w:rsid w:val="000B00B2"/>
    <w:rsid w:val="000B0636"/>
    <w:rsid w:val="000B090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097D"/>
    <w:rsid w:val="000C0D4B"/>
    <w:rsid w:val="000C134A"/>
    <w:rsid w:val="000C1AD1"/>
    <w:rsid w:val="000C3965"/>
    <w:rsid w:val="000C4034"/>
    <w:rsid w:val="000C476D"/>
    <w:rsid w:val="000C4EEE"/>
    <w:rsid w:val="000C51DF"/>
    <w:rsid w:val="000C5ABF"/>
    <w:rsid w:val="000C5DEB"/>
    <w:rsid w:val="000C6321"/>
    <w:rsid w:val="000C6AFB"/>
    <w:rsid w:val="000C6C07"/>
    <w:rsid w:val="000C6C4A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421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887"/>
    <w:rsid w:val="000F0B9B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4A8"/>
    <w:rsid w:val="00101B55"/>
    <w:rsid w:val="00101C73"/>
    <w:rsid w:val="00101CDB"/>
    <w:rsid w:val="00101CF7"/>
    <w:rsid w:val="0010284C"/>
    <w:rsid w:val="00102B76"/>
    <w:rsid w:val="00102BBC"/>
    <w:rsid w:val="001032E9"/>
    <w:rsid w:val="00103CCE"/>
    <w:rsid w:val="0010431F"/>
    <w:rsid w:val="001043A5"/>
    <w:rsid w:val="00105372"/>
    <w:rsid w:val="00105536"/>
    <w:rsid w:val="00106200"/>
    <w:rsid w:val="00106AEE"/>
    <w:rsid w:val="00106BE7"/>
    <w:rsid w:val="00107D52"/>
    <w:rsid w:val="00110B34"/>
    <w:rsid w:val="00110C46"/>
    <w:rsid w:val="00110DE6"/>
    <w:rsid w:val="00110E25"/>
    <w:rsid w:val="0011153C"/>
    <w:rsid w:val="001116AC"/>
    <w:rsid w:val="00111900"/>
    <w:rsid w:val="00111970"/>
    <w:rsid w:val="00111BC3"/>
    <w:rsid w:val="00111C3F"/>
    <w:rsid w:val="00111F2E"/>
    <w:rsid w:val="00112003"/>
    <w:rsid w:val="001123AB"/>
    <w:rsid w:val="001131C8"/>
    <w:rsid w:val="0011355E"/>
    <w:rsid w:val="0011374A"/>
    <w:rsid w:val="001137E8"/>
    <w:rsid w:val="00113A07"/>
    <w:rsid w:val="00114186"/>
    <w:rsid w:val="001141D9"/>
    <w:rsid w:val="00115109"/>
    <w:rsid w:val="001159F9"/>
    <w:rsid w:val="0011678D"/>
    <w:rsid w:val="00116793"/>
    <w:rsid w:val="00116C37"/>
    <w:rsid w:val="00116CBA"/>
    <w:rsid w:val="00120552"/>
    <w:rsid w:val="001206E1"/>
    <w:rsid w:val="00120860"/>
    <w:rsid w:val="001209C0"/>
    <w:rsid w:val="00120A57"/>
    <w:rsid w:val="001210AA"/>
    <w:rsid w:val="00121A18"/>
    <w:rsid w:val="00121ECC"/>
    <w:rsid w:val="001220A6"/>
    <w:rsid w:val="001225F4"/>
    <w:rsid w:val="00122C46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173"/>
    <w:rsid w:val="00127896"/>
    <w:rsid w:val="0013035F"/>
    <w:rsid w:val="001315D0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6AC"/>
    <w:rsid w:val="00136844"/>
    <w:rsid w:val="00136933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5294"/>
    <w:rsid w:val="00146714"/>
    <w:rsid w:val="00146999"/>
    <w:rsid w:val="00146CA9"/>
    <w:rsid w:val="00146FA7"/>
    <w:rsid w:val="001470F4"/>
    <w:rsid w:val="00147380"/>
    <w:rsid w:val="0014744C"/>
    <w:rsid w:val="001474C6"/>
    <w:rsid w:val="00147A13"/>
    <w:rsid w:val="00147B53"/>
    <w:rsid w:val="00150748"/>
    <w:rsid w:val="00150D4F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5E1A"/>
    <w:rsid w:val="0015637E"/>
    <w:rsid w:val="00156F35"/>
    <w:rsid w:val="00156F81"/>
    <w:rsid w:val="0015774F"/>
    <w:rsid w:val="00157CA1"/>
    <w:rsid w:val="00157CD0"/>
    <w:rsid w:val="00157E4E"/>
    <w:rsid w:val="0016098C"/>
    <w:rsid w:val="00160CC0"/>
    <w:rsid w:val="00161253"/>
    <w:rsid w:val="00161CDA"/>
    <w:rsid w:val="00161F64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2539"/>
    <w:rsid w:val="001730E0"/>
    <w:rsid w:val="001730EC"/>
    <w:rsid w:val="00173342"/>
    <w:rsid w:val="00173A47"/>
    <w:rsid w:val="00173BA0"/>
    <w:rsid w:val="00173F9F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7E2"/>
    <w:rsid w:val="00181158"/>
    <w:rsid w:val="001827C2"/>
    <w:rsid w:val="001828D5"/>
    <w:rsid w:val="00182CCE"/>
    <w:rsid w:val="00182D1B"/>
    <w:rsid w:val="001839D1"/>
    <w:rsid w:val="00183AD2"/>
    <w:rsid w:val="00183DE4"/>
    <w:rsid w:val="001848C1"/>
    <w:rsid w:val="00185306"/>
    <w:rsid w:val="0018538B"/>
    <w:rsid w:val="001853B2"/>
    <w:rsid w:val="001854FE"/>
    <w:rsid w:val="00185661"/>
    <w:rsid w:val="00185A96"/>
    <w:rsid w:val="00185E08"/>
    <w:rsid w:val="001861A7"/>
    <w:rsid w:val="001862AA"/>
    <w:rsid w:val="0018666A"/>
    <w:rsid w:val="00186BFA"/>
    <w:rsid w:val="00186D08"/>
    <w:rsid w:val="00186E91"/>
    <w:rsid w:val="0018700C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6746"/>
    <w:rsid w:val="0019779C"/>
    <w:rsid w:val="00197AD0"/>
    <w:rsid w:val="00197ADF"/>
    <w:rsid w:val="00197CA6"/>
    <w:rsid w:val="00197DA1"/>
    <w:rsid w:val="001A029B"/>
    <w:rsid w:val="001A0319"/>
    <w:rsid w:val="001A047D"/>
    <w:rsid w:val="001A117B"/>
    <w:rsid w:val="001A1A13"/>
    <w:rsid w:val="001A223A"/>
    <w:rsid w:val="001A2999"/>
    <w:rsid w:val="001A33F1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564"/>
    <w:rsid w:val="001B3614"/>
    <w:rsid w:val="001B3727"/>
    <w:rsid w:val="001B3CA7"/>
    <w:rsid w:val="001B4488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79D"/>
    <w:rsid w:val="001C18B0"/>
    <w:rsid w:val="001C1917"/>
    <w:rsid w:val="001C1CD5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C33"/>
    <w:rsid w:val="001C6C69"/>
    <w:rsid w:val="001C6E88"/>
    <w:rsid w:val="001C785C"/>
    <w:rsid w:val="001C7971"/>
    <w:rsid w:val="001C7D34"/>
    <w:rsid w:val="001D09FE"/>
    <w:rsid w:val="001D10D1"/>
    <w:rsid w:val="001D1D63"/>
    <w:rsid w:val="001D215F"/>
    <w:rsid w:val="001D2425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752"/>
    <w:rsid w:val="001D4893"/>
    <w:rsid w:val="001D4AB3"/>
    <w:rsid w:val="001D5199"/>
    <w:rsid w:val="001D5878"/>
    <w:rsid w:val="001D5AC4"/>
    <w:rsid w:val="001D5BC9"/>
    <w:rsid w:val="001D5C20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25F"/>
    <w:rsid w:val="001E5ACE"/>
    <w:rsid w:val="001E5F72"/>
    <w:rsid w:val="001E66D5"/>
    <w:rsid w:val="001E6E5B"/>
    <w:rsid w:val="001E7178"/>
    <w:rsid w:val="001E7243"/>
    <w:rsid w:val="001E7DA5"/>
    <w:rsid w:val="001E7F42"/>
    <w:rsid w:val="001F0491"/>
    <w:rsid w:val="001F0A9D"/>
    <w:rsid w:val="001F0B28"/>
    <w:rsid w:val="001F0F29"/>
    <w:rsid w:val="001F1AD5"/>
    <w:rsid w:val="001F1E95"/>
    <w:rsid w:val="001F2A50"/>
    <w:rsid w:val="001F316C"/>
    <w:rsid w:val="001F339B"/>
    <w:rsid w:val="001F37BB"/>
    <w:rsid w:val="001F37E5"/>
    <w:rsid w:val="001F3C1F"/>
    <w:rsid w:val="001F3DEE"/>
    <w:rsid w:val="001F4758"/>
    <w:rsid w:val="001F4EF8"/>
    <w:rsid w:val="001F5563"/>
    <w:rsid w:val="001F5A26"/>
    <w:rsid w:val="001F5E05"/>
    <w:rsid w:val="001F6031"/>
    <w:rsid w:val="001F613F"/>
    <w:rsid w:val="001F7179"/>
    <w:rsid w:val="001F789F"/>
    <w:rsid w:val="001F7DAC"/>
    <w:rsid w:val="0020008D"/>
    <w:rsid w:val="00200230"/>
    <w:rsid w:val="002006D1"/>
    <w:rsid w:val="0020097C"/>
    <w:rsid w:val="00200E8B"/>
    <w:rsid w:val="0020148D"/>
    <w:rsid w:val="002015B3"/>
    <w:rsid w:val="00201673"/>
    <w:rsid w:val="00202825"/>
    <w:rsid w:val="00202C3D"/>
    <w:rsid w:val="00203B18"/>
    <w:rsid w:val="002043EC"/>
    <w:rsid w:val="0020455B"/>
    <w:rsid w:val="0020458C"/>
    <w:rsid w:val="00204798"/>
    <w:rsid w:val="00204E3A"/>
    <w:rsid w:val="00204F1D"/>
    <w:rsid w:val="00205264"/>
    <w:rsid w:val="002055AF"/>
    <w:rsid w:val="00205915"/>
    <w:rsid w:val="002059BD"/>
    <w:rsid w:val="002063D9"/>
    <w:rsid w:val="00206693"/>
    <w:rsid w:val="00206705"/>
    <w:rsid w:val="00207588"/>
    <w:rsid w:val="00207C55"/>
    <w:rsid w:val="00210525"/>
    <w:rsid w:val="00210577"/>
    <w:rsid w:val="00210774"/>
    <w:rsid w:val="00210834"/>
    <w:rsid w:val="00210EC7"/>
    <w:rsid w:val="002113FF"/>
    <w:rsid w:val="0021288F"/>
    <w:rsid w:val="00212CEF"/>
    <w:rsid w:val="00213014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835"/>
    <w:rsid w:val="00217EC2"/>
    <w:rsid w:val="00217F4A"/>
    <w:rsid w:val="002203A0"/>
    <w:rsid w:val="0022049E"/>
    <w:rsid w:val="0022052A"/>
    <w:rsid w:val="002205CC"/>
    <w:rsid w:val="00220637"/>
    <w:rsid w:val="0022068F"/>
    <w:rsid w:val="002207FB"/>
    <w:rsid w:val="00220A3E"/>
    <w:rsid w:val="00220FAA"/>
    <w:rsid w:val="00221294"/>
    <w:rsid w:val="00221364"/>
    <w:rsid w:val="002217AA"/>
    <w:rsid w:val="0022183A"/>
    <w:rsid w:val="002219E3"/>
    <w:rsid w:val="00221FB0"/>
    <w:rsid w:val="002222B6"/>
    <w:rsid w:val="00222A6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26937"/>
    <w:rsid w:val="00227FC2"/>
    <w:rsid w:val="002301A3"/>
    <w:rsid w:val="00230C3A"/>
    <w:rsid w:val="00231226"/>
    <w:rsid w:val="002317A7"/>
    <w:rsid w:val="00231910"/>
    <w:rsid w:val="002320EC"/>
    <w:rsid w:val="00232555"/>
    <w:rsid w:val="002325A0"/>
    <w:rsid w:val="0023264B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B6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7F9"/>
    <w:rsid w:val="00241B6F"/>
    <w:rsid w:val="00241E04"/>
    <w:rsid w:val="00241EB9"/>
    <w:rsid w:val="00241FBE"/>
    <w:rsid w:val="00242435"/>
    <w:rsid w:val="002427E8"/>
    <w:rsid w:val="0024377F"/>
    <w:rsid w:val="00243AF8"/>
    <w:rsid w:val="002440D1"/>
    <w:rsid w:val="00244567"/>
    <w:rsid w:val="00244709"/>
    <w:rsid w:val="00244C02"/>
    <w:rsid w:val="00244C92"/>
    <w:rsid w:val="0024501C"/>
    <w:rsid w:val="0024518B"/>
    <w:rsid w:val="00245CBB"/>
    <w:rsid w:val="00245FDE"/>
    <w:rsid w:val="002462F3"/>
    <w:rsid w:val="00246F62"/>
    <w:rsid w:val="0025037F"/>
    <w:rsid w:val="00250414"/>
    <w:rsid w:val="00250A83"/>
    <w:rsid w:val="00250A89"/>
    <w:rsid w:val="00251B52"/>
    <w:rsid w:val="00251D6E"/>
    <w:rsid w:val="00251F1B"/>
    <w:rsid w:val="00252474"/>
    <w:rsid w:val="0025255F"/>
    <w:rsid w:val="002527B4"/>
    <w:rsid w:val="0025320B"/>
    <w:rsid w:val="002542B1"/>
    <w:rsid w:val="00254C80"/>
    <w:rsid w:val="00254E11"/>
    <w:rsid w:val="00255030"/>
    <w:rsid w:val="0025560C"/>
    <w:rsid w:val="00255832"/>
    <w:rsid w:val="00255C8C"/>
    <w:rsid w:val="00256405"/>
    <w:rsid w:val="002564F4"/>
    <w:rsid w:val="002566F2"/>
    <w:rsid w:val="0025686F"/>
    <w:rsid w:val="00257133"/>
    <w:rsid w:val="00257155"/>
    <w:rsid w:val="0025738D"/>
    <w:rsid w:val="00257F10"/>
    <w:rsid w:val="00260057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B4E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0792"/>
    <w:rsid w:val="00270F2F"/>
    <w:rsid w:val="002712C0"/>
    <w:rsid w:val="00271428"/>
    <w:rsid w:val="00271830"/>
    <w:rsid w:val="00272D03"/>
    <w:rsid w:val="00273670"/>
    <w:rsid w:val="00273F42"/>
    <w:rsid w:val="002742E2"/>
    <w:rsid w:val="002744D6"/>
    <w:rsid w:val="00274831"/>
    <w:rsid w:val="00274B54"/>
    <w:rsid w:val="00274E0F"/>
    <w:rsid w:val="00274F4F"/>
    <w:rsid w:val="00275827"/>
    <w:rsid w:val="002758F3"/>
    <w:rsid w:val="00275AFF"/>
    <w:rsid w:val="00277344"/>
    <w:rsid w:val="00277679"/>
    <w:rsid w:val="00277A1E"/>
    <w:rsid w:val="00280BD1"/>
    <w:rsid w:val="00281250"/>
    <w:rsid w:val="002814D5"/>
    <w:rsid w:val="002815A2"/>
    <w:rsid w:val="0028185D"/>
    <w:rsid w:val="00281BDE"/>
    <w:rsid w:val="00281C22"/>
    <w:rsid w:val="00281E78"/>
    <w:rsid w:val="00282487"/>
    <w:rsid w:val="00282554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0FCA"/>
    <w:rsid w:val="00291820"/>
    <w:rsid w:val="00292577"/>
    <w:rsid w:val="002925CD"/>
    <w:rsid w:val="00294283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79B"/>
    <w:rsid w:val="002A7DB9"/>
    <w:rsid w:val="002B031F"/>
    <w:rsid w:val="002B03B6"/>
    <w:rsid w:val="002B0628"/>
    <w:rsid w:val="002B0705"/>
    <w:rsid w:val="002B0BE3"/>
    <w:rsid w:val="002B0FBA"/>
    <w:rsid w:val="002B1D4A"/>
    <w:rsid w:val="002B2535"/>
    <w:rsid w:val="002B2C4B"/>
    <w:rsid w:val="002B2E75"/>
    <w:rsid w:val="002B3320"/>
    <w:rsid w:val="002B3A15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023"/>
    <w:rsid w:val="002C5B3D"/>
    <w:rsid w:val="002C5C04"/>
    <w:rsid w:val="002C63F9"/>
    <w:rsid w:val="002C74EA"/>
    <w:rsid w:val="002C75B1"/>
    <w:rsid w:val="002C7822"/>
    <w:rsid w:val="002D0436"/>
    <w:rsid w:val="002D0C46"/>
    <w:rsid w:val="002D17CB"/>
    <w:rsid w:val="002D26D4"/>
    <w:rsid w:val="002D2B39"/>
    <w:rsid w:val="002D2C7F"/>
    <w:rsid w:val="002D2E43"/>
    <w:rsid w:val="002D30D3"/>
    <w:rsid w:val="002D3709"/>
    <w:rsid w:val="002D38A8"/>
    <w:rsid w:val="002D3987"/>
    <w:rsid w:val="002D3A10"/>
    <w:rsid w:val="002D3FC9"/>
    <w:rsid w:val="002D4422"/>
    <w:rsid w:val="002D4448"/>
    <w:rsid w:val="002D5363"/>
    <w:rsid w:val="002D654C"/>
    <w:rsid w:val="002E0856"/>
    <w:rsid w:val="002E0928"/>
    <w:rsid w:val="002E135E"/>
    <w:rsid w:val="002E14A8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0B"/>
    <w:rsid w:val="002F1576"/>
    <w:rsid w:val="002F1BE9"/>
    <w:rsid w:val="002F1DE1"/>
    <w:rsid w:val="002F2040"/>
    <w:rsid w:val="002F214B"/>
    <w:rsid w:val="002F2576"/>
    <w:rsid w:val="002F28B9"/>
    <w:rsid w:val="002F319B"/>
    <w:rsid w:val="002F39EB"/>
    <w:rsid w:val="002F3B29"/>
    <w:rsid w:val="002F4D95"/>
    <w:rsid w:val="002F4DA6"/>
    <w:rsid w:val="002F4E41"/>
    <w:rsid w:val="002F55D4"/>
    <w:rsid w:val="002F5795"/>
    <w:rsid w:val="002F58C1"/>
    <w:rsid w:val="002F5977"/>
    <w:rsid w:val="002F5A81"/>
    <w:rsid w:val="002F5CB9"/>
    <w:rsid w:val="002F7707"/>
    <w:rsid w:val="002F7CD9"/>
    <w:rsid w:val="002F7DA1"/>
    <w:rsid w:val="002F7ECF"/>
    <w:rsid w:val="00300A6F"/>
    <w:rsid w:val="00301221"/>
    <w:rsid w:val="00301E0E"/>
    <w:rsid w:val="003020CA"/>
    <w:rsid w:val="0030237F"/>
    <w:rsid w:val="003023E3"/>
    <w:rsid w:val="00302805"/>
    <w:rsid w:val="00303009"/>
    <w:rsid w:val="00303DC6"/>
    <w:rsid w:val="003044DD"/>
    <w:rsid w:val="00304A45"/>
    <w:rsid w:val="00305357"/>
    <w:rsid w:val="00305682"/>
    <w:rsid w:val="003057A8"/>
    <w:rsid w:val="00305E33"/>
    <w:rsid w:val="0030601B"/>
    <w:rsid w:val="003066CC"/>
    <w:rsid w:val="0031071E"/>
    <w:rsid w:val="00310A5C"/>
    <w:rsid w:val="00310FCC"/>
    <w:rsid w:val="003113B7"/>
    <w:rsid w:val="003115B3"/>
    <w:rsid w:val="0031184C"/>
    <w:rsid w:val="00311D81"/>
    <w:rsid w:val="003127AB"/>
    <w:rsid w:val="00312C33"/>
    <w:rsid w:val="00312EAC"/>
    <w:rsid w:val="00313048"/>
    <w:rsid w:val="00313241"/>
    <w:rsid w:val="003136F7"/>
    <w:rsid w:val="00313A86"/>
    <w:rsid w:val="00313BD0"/>
    <w:rsid w:val="00314065"/>
    <w:rsid w:val="00314BE8"/>
    <w:rsid w:val="00314FD3"/>
    <w:rsid w:val="00315629"/>
    <w:rsid w:val="00315711"/>
    <w:rsid w:val="003167AB"/>
    <w:rsid w:val="00316C5C"/>
    <w:rsid w:val="00316CE5"/>
    <w:rsid w:val="00317474"/>
    <w:rsid w:val="00317614"/>
    <w:rsid w:val="00317FED"/>
    <w:rsid w:val="003203B4"/>
    <w:rsid w:val="003210BA"/>
    <w:rsid w:val="003213A0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915"/>
    <w:rsid w:val="00326C0C"/>
    <w:rsid w:val="00327285"/>
    <w:rsid w:val="00327770"/>
    <w:rsid w:val="00330389"/>
    <w:rsid w:val="00330877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2D2F"/>
    <w:rsid w:val="0034303E"/>
    <w:rsid w:val="00343245"/>
    <w:rsid w:val="00343322"/>
    <w:rsid w:val="003438AE"/>
    <w:rsid w:val="003438D4"/>
    <w:rsid w:val="00343D00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57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5D7"/>
    <w:rsid w:val="00361755"/>
    <w:rsid w:val="003617EE"/>
    <w:rsid w:val="003617F0"/>
    <w:rsid w:val="00361B1D"/>
    <w:rsid w:val="00361CF8"/>
    <w:rsid w:val="00361E2A"/>
    <w:rsid w:val="00362807"/>
    <w:rsid w:val="00362809"/>
    <w:rsid w:val="00362BBA"/>
    <w:rsid w:val="00362D88"/>
    <w:rsid w:val="003636B0"/>
    <w:rsid w:val="00363B26"/>
    <w:rsid w:val="003640A0"/>
    <w:rsid w:val="00364D14"/>
    <w:rsid w:val="00365588"/>
    <w:rsid w:val="00365A0B"/>
    <w:rsid w:val="00365A71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5DE1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56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6F3"/>
    <w:rsid w:val="003867B3"/>
    <w:rsid w:val="00386B14"/>
    <w:rsid w:val="00386CF1"/>
    <w:rsid w:val="00386F16"/>
    <w:rsid w:val="00386F4D"/>
    <w:rsid w:val="00387856"/>
    <w:rsid w:val="00387AE8"/>
    <w:rsid w:val="00387B8B"/>
    <w:rsid w:val="00387E0C"/>
    <w:rsid w:val="00390063"/>
    <w:rsid w:val="0039007C"/>
    <w:rsid w:val="003900B9"/>
    <w:rsid w:val="0039094D"/>
    <w:rsid w:val="003911DD"/>
    <w:rsid w:val="003911EA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5B6"/>
    <w:rsid w:val="00395F72"/>
    <w:rsid w:val="0039636F"/>
    <w:rsid w:val="003971C2"/>
    <w:rsid w:val="00397474"/>
    <w:rsid w:val="003A03B6"/>
    <w:rsid w:val="003A05BC"/>
    <w:rsid w:val="003A0FE7"/>
    <w:rsid w:val="003A1465"/>
    <w:rsid w:val="003A2527"/>
    <w:rsid w:val="003A2A5E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CA7"/>
    <w:rsid w:val="003A6DD7"/>
    <w:rsid w:val="003A7234"/>
    <w:rsid w:val="003A73FA"/>
    <w:rsid w:val="003A75DF"/>
    <w:rsid w:val="003A7DFB"/>
    <w:rsid w:val="003B01E2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0FBB"/>
    <w:rsid w:val="003C1080"/>
    <w:rsid w:val="003C1262"/>
    <w:rsid w:val="003C1CF3"/>
    <w:rsid w:val="003C1F4C"/>
    <w:rsid w:val="003C2444"/>
    <w:rsid w:val="003C2700"/>
    <w:rsid w:val="003C3667"/>
    <w:rsid w:val="003C37D5"/>
    <w:rsid w:val="003C3F58"/>
    <w:rsid w:val="003C44E6"/>
    <w:rsid w:val="003C4610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55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5D3"/>
    <w:rsid w:val="003E0C66"/>
    <w:rsid w:val="003E0FF9"/>
    <w:rsid w:val="003E14CD"/>
    <w:rsid w:val="003E174A"/>
    <w:rsid w:val="003E1874"/>
    <w:rsid w:val="003E2AE1"/>
    <w:rsid w:val="003E2C34"/>
    <w:rsid w:val="003E2C9C"/>
    <w:rsid w:val="003E3175"/>
    <w:rsid w:val="003E3E6F"/>
    <w:rsid w:val="003E4EAC"/>
    <w:rsid w:val="003E5CC9"/>
    <w:rsid w:val="003E68C0"/>
    <w:rsid w:val="003E6B9F"/>
    <w:rsid w:val="003E6E2C"/>
    <w:rsid w:val="003E7127"/>
    <w:rsid w:val="003E7AB1"/>
    <w:rsid w:val="003F0FA2"/>
    <w:rsid w:val="003F192F"/>
    <w:rsid w:val="003F29A2"/>
    <w:rsid w:val="003F2C90"/>
    <w:rsid w:val="003F2E4E"/>
    <w:rsid w:val="003F3521"/>
    <w:rsid w:val="003F3A3E"/>
    <w:rsid w:val="003F47F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35"/>
    <w:rsid w:val="0040214A"/>
    <w:rsid w:val="004026A7"/>
    <w:rsid w:val="004026C9"/>
    <w:rsid w:val="00402850"/>
    <w:rsid w:val="00402B32"/>
    <w:rsid w:val="004032C0"/>
    <w:rsid w:val="00404599"/>
    <w:rsid w:val="004048A7"/>
    <w:rsid w:val="0040571B"/>
    <w:rsid w:val="00405EF4"/>
    <w:rsid w:val="00406475"/>
    <w:rsid w:val="004065FA"/>
    <w:rsid w:val="00406FAC"/>
    <w:rsid w:val="0040712C"/>
    <w:rsid w:val="004075CD"/>
    <w:rsid w:val="004101E3"/>
    <w:rsid w:val="00410254"/>
    <w:rsid w:val="00410571"/>
    <w:rsid w:val="004107DD"/>
    <w:rsid w:val="0041091C"/>
    <w:rsid w:val="0041091F"/>
    <w:rsid w:val="00410EBB"/>
    <w:rsid w:val="00410F8F"/>
    <w:rsid w:val="00410FB3"/>
    <w:rsid w:val="004111AF"/>
    <w:rsid w:val="00411554"/>
    <w:rsid w:val="00411AB2"/>
    <w:rsid w:val="00411D04"/>
    <w:rsid w:val="004123CB"/>
    <w:rsid w:val="004129E0"/>
    <w:rsid w:val="00412AD2"/>
    <w:rsid w:val="00413181"/>
    <w:rsid w:val="00413236"/>
    <w:rsid w:val="004132B4"/>
    <w:rsid w:val="00413933"/>
    <w:rsid w:val="00414049"/>
    <w:rsid w:val="00414B1C"/>
    <w:rsid w:val="00414C2C"/>
    <w:rsid w:val="0041523B"/>
    <w:rsid w:val="00415373"/>
    <w:rsid w:val="0041538D"/>
    <w:rsid w:val="004154B4"/>
    <w:rsid w:val="00415B95"/>
    <w:rsid w:val="00416F49"/>
    <w:rsid w:val="00416FF4"/>
    <w:rsid w:val="004172AE"/>
    <w:rsid w:val="00417635"/>
    <w:rsid w:val="004179A6"/>
    <w:rsid w:val="00420341"/>
    <w:rsid w:val="00421073"/>
    <w:rsid w:val="004211A4"/>
    <w:rsid w:val="0042129B"/>
    <w:rsid w:val="00421C1A"/>
    <w:rsid w:val="00421C6C"/>
    <w:rsid w:val="00421E14"/>
    <w:rsid w:val="00421E8E"/>
    <w:rsid w:val="004226A5"/>
    <w:rsid w:val="00422867"/>
    <w:rsid w:val="00423651"/>
    <w:rsid w:val="0042374C"/>
    <w:rsid w:val="004239D2"/>
    <w:rsid w:val="00423ACE"/>
    <w:rsid w:val="00423C7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1F6"/>
    <w:rsid w:val="004312F4"/>
    <w:rsid w:val="00431796"/>
    <w:rsid w:val="0043181D"/>
    <w:rsid w:val="00431D0F"/>
    <w:rsid w:val="0043244C"/>
    <w:rsid w:val="004324F0"/>
    <w:rsid w:val="00432554"/>
    <w:rsid w:val="004327EA"/>
    <w:rsid w:val="00432D07"/>
    <w:rsid w:val="00434129"/>
    <w:rsid w:val="00434495"/>
    <w:rsid w:val="00434B9A"/>
    <w:rsid w:val="00434D7F"/>
    <w:rsid w:val="00434E71"/>
    <w:rsid w:val="004353EE"/>
    <w:rsid w:val="0043682F"/>
    <w:rsid w:val="00436A35"/>
    <w:rsid w:val="00436A42"/>
    <w:rsid w:val="00436AE0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3B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6F0"/>
    <w:rsid w:val="0045011C"/>
    <w:rsid w:val="00450238"/>
    <w:rsid w:val="00450F4F"/>
    <w:rsid w:val="00451600"/>
    <w:rsid w:val="0045183F"/>
    <w:rsid w:val="0045216B"/>
    <w:rsid w:val="004527D1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5725A"/>
    <w:rsid w:val="0046053A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3D23"/>
    <w:rsid w:val="00464605"/>
    <w:rsid w:val="00464680"/>
    <w:rsid w:val="00464692"/>
    <w:rsid w:val="00464921"/>
    <w:rsid w:val="00464933"/>
    <w:rsid w:val="00464E7C"/>
    <w:rsid w:val="004659E8"/>
    <w:rsid w:val="00465E9B"/>
    <w:rsid w:val="004662D6"/>
    <w:rsid w:val="00466F0D"/>
    <w:rsid w:val="00466F33"/>
    <w:rsid w:val="00466FCD"/>
    <w:rsid w:val="00467BBA"/>
    <w:rsid w:val="00470986"/>
    <w:rsid w:val="00470A25"/>
    <w:rsid w:val="00470BC2"/>
    <w:rsid w:val="00470D8F"/>
    <w:rsid w:val="004712F6"/>
    <w:rsid w:val="0047150F"/>
    <w:rsid w:val="00471786"/>
    <w:rsid w:val="00471B31"/>
    <w:rsid w:val="00471B67"/>
    <w:rsid w:val="004729CF"/>
    <w:rsid w:val="00472B5B"/>
    <w:rsid w:val="00472E4A"/>
    <w:rsid w:val="0047317F"/>
    <w:rsid w:val="00473B32"/>
    <w:rsid w:val="00473D9D"/>
    <w:rsid w:val="00474AB4"/>
    <w:rsid w:val="00474B03"/>
    <w:rsid w:val="00474C39"/>
    <w:rsid w:val="00474C77"/>
    <w:rsid w:val="00474F5E"/>
    <w:rsid w:val="00475296"/>
    <w:rsid w:val="004757D7"/>
    <w:rsid w:val="00475BBA"/>
    <w:rsid w:val="00475BF8"/>
    <w:rsid w:val="00476131"/>
    <w:rsid w:val="004763F9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9EC"/>
    <w:rsid w:val="00496A53"/>
    <w:rsid w:val="00497603"/>
    <w:rsid w:val="00497F12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720"/>
    <w:rsid w:val="004B1806"/>
    <w:rsid w:val="004B18FF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621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3A02"/>
    <w:rsid w:val="004D3BB2"/>
    <w:rsid w:val="004D4593"/>
    <w:rsid w:val="004D4C3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37FC"/>
    <w:rsid w:val="004E47E3"/>
    <w:rsid w:val="004E489F"/>
    <w:rsid w:val="004E4A30"/>
    <w:rsid w:val="004E4A52"/>
    <w:rsid w:val="004E4B9B"/>
    <w:rsid w:val="004E4C46"/>
    <w:rsid w:val="004E4D73"/>
    <w:rsid w:val="004E4E10"/>
    <w:rsid w:val="004E5EA5"/>
    <w:rsid w:val="004E6B9A"/>
    <w:rsid w:val="004E6BB2"/>
    <w:rsid w:val="004E6C71"/>
    <w:rsid w:val="004E6F63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800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2658"/>
    <w:rsid w:val="00503133"/>
    <w:rsid w:val="00503A6F"/>
    <w:rsid w:val="00504166"/>
    <w:rsid w:val="00504586"/>
    <w:rsid w:val="00504F14"/>
    <w:rsid w:val="00505185"/>
    <w:rsid w:val="00505611"/>
    <w:rsid w:val="005063FE"/>
    <w:rsid w:val="00506567"/>
    <w:rsid w:val="00506D4A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C2"/>
    <w:rsid w:val="00513CD9"/>
    <w:rsid w:val="00514082"/>
    <w:rsid w:val="005146C1"/>
    <w:rsid w:val="00514E9B"/>
    <w:rsid w:val="00515915"/>
    <w:rsid w:val="00515962"/>
    <w:rsid w:val="00516623"/>
    <w:rsid w:val="00516BED"/>
    <w:rsid w:val="0051711E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348E"/>
    <w:rsid w:val="0052408C"/>
    <w:rsid w:val="00524786"/>
    <w:rsid w:val="00525325"/>
    <w:rsid w:val="005255BB"/>
    <w:rsid w:val="005255ED"/>
    <w:rsid w:val="0052591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B38"/>
    <w:rsid w:val="00531F66"/>
    <w:rsid w:val="005323D4"/>
    <w:rsid w:val="0053264D"/>
    <w:rsid w:val="0053307F"/>
    <w:rsid w:val="0053310E"/>
    <w:rsid w:val="0053310F"/>
    <w:rsid w:val="00533D61"/>
    <w:rsid w:val="00534D21"/>
    <w:rsid w:val="00535847"/>
    <w:rsid w:val="00535B4C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34AC"/>
    <w:rsid w:val="005442C8"/>
    <w:rsid w:val="00545033"/>
    <w:rsid w:val="00545087"/>
    <w:rsid w:val="00545CAF"/>
    <w:rsid w:val="0054719E"/>
    <w:rsid w:val="00547451"/>
    <w:rsid w:val="0054757E"/>
    <w:rsid w:val="005475B4"/>
    <w:rsid w:val="00547B6E"/>
    <w:rsid w:val="00547C8A"/>
    <w:rsid w:val="00547E76"/>
    <w:rsid w:val="00547F4D"/>
    <w:rsid w:val="0055072A"/>
    <w:rsid w:val="00550A1E"/>
    <w:rsid w:val="00550AF3"/>
    <w:rsid w:val="00550DD2"/>
    <w:rsid w:val="00551021"/>
    <w:rsid w:val="00551773"/>
    <w:rsid w:val="00551AFE"/>
    <w:rsid w:val="0055205D"/>
    <w:rsid w:val="005528FA"/>
    <w:rsid w:val="00553279"/>
    <w:rsid w:val="00553723"/>
    <w:rsid w:val="00553DAB"/>
    <w:rsid w:val="00554D87"/>
    <w:rsid w:val="00554E80"/>
    <w:rsid w:val="00555565"/>
    <w:rsid w:val="00555937"/>
    <w:rsid w:val="00555BC4"/>
    <w:rsid w:val="00556097"/>
    <w:rsid w:val="005564D9"/>
    <w:rsid w:val="00556A31"/>
    <w:rsid w:val="00556F73"/>
    <w:rsid w:val="00557A10"/>
    <w:rsid w:val="00557BB0"/>
    <w:rsid w:val="00557C4C"/>
    <w:rsid w:val="00560769"/>
    <w:rsid w:val="00561557"/>
    <w:rsid w:val="0056169D"/>
    <w:rsid w:val="00561A09"/>
    <w:rsid w:val="00561BBB"/>
    <w:rsid w:val="00561D01"/>
    <w:rsid w:val="00561D5F"/>
    <w:rsid w:val="00561EAB"/>
    <w:rsid w:val="005625EC"/>
    <w:rsid w:val="00562A6E"/>
    <w:rsid w:val="00563452"/>
    <w:rsid w:val="0056349C"/>
    <w:rsid w:val="00563B31"/>
    <w:rsid w:val="00563D62"/>
    <w:rsid w:val="0056476B"/>
    <w:rsid w:val="00564868"/>
    <w:rsid w:val="00564F4A"/>
    <w:rsid w:val="00564FB5"/>
    <w:rsid w:val="00565049"/>
    <w:rsid w:val="00565236"/>
    <w:rsid w:val="0056592F"/>
    <w:rsid w:val="00565DB7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A99"/>
    <w:rsid w:val="00570CA6"/>
    <w:rsid w:val="00571165"/>
    <w:rsid w:val="00571B32"/>
    <w:rsid w:val="00571F84"/>
    <w:rsid w:val="005720B5"/>
    <w:rsid w:val="00572A5A"/>
    <w:rsid w:val="00572C08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97FC1"/>
    <w:rsid w:val="005A0071"/>
    <w:rsid w:val="005A0723"/>
    <w:rsid w:val="005A0B82"/>
    <w:rsid w:val="005A117C"/>
    <w:rsid w:val="005A12B5"/>
    <w:rsid w:val="005A1936"/>
    <w:rsid w:val="005A1A75"/>
    <w:rsid w:val="005A1DCF"/>
    <w:rsid w:val="005A2397"/>
    <w:rsid w:val="005A2831"/>
    <w:rsid w:val="005A2BFC"/>
    <w:rsid w:val="005A3608"/>
    <w:rsid w:val="005A3770"/>
    <w:rsid w:val="005A3F8D"/>
    <w:rsid w:val="005A4667"/>
    <w:rsid w:val="005A4A49"/>
    <w:rsid w:val="005A55AD"/>
    <w:rsid w:val="005B0670"/>
    <w:rsid w:val="005B08A9"/>
    <w:rsid w:val="005B0F69"/>
    <w:rsid w:val="005B231C"/>
    <w:rsid w:val="005B265F"/>
    <w:rsid w:val="005B2EA6"/>
    <w:rsid w:val="005B37A4"/>
    <w:rsid w:val="005B39CD"/>
    <w:rsid w:val="005B4976"/>
    <w:rsid w:val="005B49F8"/>
    <w:rsid w:val="005B4B03"/>
    <w:rsid w:val="005B5A96"/>
    <w:rsid w:val="005B6789"/>
    <w:rsid w:val="005B6B67"/>
    <w:rsid w:val="005B7218"/>
    <w:rsid w:val="005B76E1"/>
    <w:rsid w:val="005B7AD2"/>
    <w:rsid w:val="005B7B64"/>
    <w:rsid w:val="005B7D8E"/>
    <w:rsid w:val="005B7DA6"/>
    <w:rsid w:val="005C0B35"/>
    <w:rsid w:val="005C0F32"/>
    <w:rsid w:val="005C0FCB"/>
    <w:rsid w:val="005C18E2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2B4"/>
    <w:rsid w:val="005D149D"/>
    <w:rsid w:val="005D1852"/>
    <w:rsid w:val="005D1982"/>
    <w:rsid w:val="005D1DA7"/>
    <w:rsid w:val="005D22F3"/>
    <w:rsid w:val="005D25E4"/>
    <w:rsid w:val="005D2719"/>
    <w:rsid w:val="005D2D5F"/>
    <w:rsid w:val="005D3152"/>
    <w:rsid w:val="005D3B31"/>
    <w:rsid w:val="005D3D8F"/>
    <w:rsid w:val="005D40C1"/>
    <w:rsid w:val="005D47B6"/>
    <w:rsid w:val="005D507E"/>
    <w:rsid w:val="005D735D"/>
    <w:rsid w:val="005D7DA2"/>
    <w:rsid w:val="005E00CD"/>
    <w:rsid w:val="005E03DC"/>
    <w:rsid w:val="005E0AEB"/>
    <w:rsid w:val="005E0CC1"/>
    <w:rsid w:val="005E0FCE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068B"/>
    <w:rsid w:val="005F1212"/>
    <w:rsid w:val="005F17B5"/>
    <w:rsid w:val="005F1A53"/>
    <w:rsid w:val="005F2619"/>
    <w:rsid w:val="005F320B"/>
    <w:rsid w:val="005F3F37"/>
    <w:rsid w:val="005F5154"/>
    <w:rsid w:val="005F52D1"/>
    <w:rsid w:val="005F5380"/>
    <w:rsid w:val="005F5E24"/>
    <w:rsid w:val="005F60BE"/>
    <w:rsid w:val="005F61B9"/>
    <w:rsid w:val="005F64F3"/>
    <w:rsid w:val="005F6FAE"/>
    <w:rsid w:val="005F71E9"/>
    <w:rsid w:val="005F7578"/>
    <w:rsid w:val="005F7C05"/>
    <w:rsid w:val="0060056D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81A"/>
    <w:rsid w:val="0060608F"/>
    <w:rsid w:val="00606C08"/>
    <w:rsid w:val="00606C53"/>
    <w:rsid w:val="0060745C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3CE2"/>
    <w:rsid w:val="006142D9"/>
    <w:rsid w:val="006145AD"/>
    <w:rsid w:val="006149DD"/>
    <w:rsid w:val="00614BF0"/>
    <w:rsid w:val="0061529F"/>
    <w:rsid w:val="00615304"/>
    <w:rsid w:val="00615573"/>
    <w:rsid w:val="006159C8"/>
    <w:rsid w:val="00615DF9"/>
    <w:rsid w:val="0061632E"/>
    <w:rsid w:val="00616824"/>
    <w:rsid w:val="006179EA"/>
    <w:rsid w:val="00617BFF"/>
    <w:rsid w:val="0062058F"/>
    <w:rsid w:val="0062089C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27EA4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53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D7F"/>
    <w:rsid w:val="00642FCF"/>
    <w:rsid w:val="006432DA"/>
    <w:rsid w:val="006439E5"/>
    <w:rsid w:val="0064410E"/>
    <w:rsid w:val="006444FB"/>
    <w:rsid w:val="006451FB"/>
    <w:rsid w:val="00645DD9"/>
    <w:rsid w:val="00645FFF"/>
    <w:rsid w:val="00646271"/>
    <w:rsid w:val="00646F9A"/>
    <w:rsid w:val="006470FD"/>
    <w:rsid w:val="006475D5"/>
    <w:rsid w:val="00650A16"/>
    <w:rsid w:val="00650DD5"/>
    <w:rsid w:val="00650E44"/>
    <w:rsid w:val="00651026"/>
    <w:rsid w:val="006513EB"/>
    <w:rsid w:val="00651998"/>
    <w:rsid w:val="00651B3A"/>
    <w:rsid w:val="00651C66"/>
    <w:rsid w:val="00651CE6"/>
    <w:rsid w:val="00651EDB"/>
    <w:rsid w:val="006521C6"/>
    <w:rsid w:val="0065239A"/>
    <w:rsid w:val="006525EF"/>
    <w:rsid w:val="00652EB7"/>
    <w:rsid w:val="0065370F"/>
    <w:rsid w:val="00653DE4"/>
    <w:rsid w:val="00653EA3"/>
    <w:rsid w:val="00653EB2"/>
    <w:rsid w:val="00653F79"/>
    <w:rsid w:val="006542D8"/>
    <w:rsid w:val="0065462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6ED9"/>
    <w:rsid w:val="0066735A"/>
    <w:rsid w:val="0066736C"/>
    <w:rsid w:val="006675C0"/>
    <w:rsid w:val="006679C4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486"/>
    <w:rsid w:val="006735F1"/>
    <w:rsid w:val="0067382A"/>
    <w:rsid w:val="0067404E"/>
    <w:rsid w:val="00674554"/>
    <w:rsid w:val="0067519A"/>
    <w:rsid w:val="00675BAA"/>
    <w:rsid w:val="006765EC"/>
    <w:rsid w:val="00676733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256"/>
    <w:rsid w:val="00693496"/>
    <w:rsid w:val="00693E71"/>
    <w:rsid w:val="00694489"/>
    <w:rsid w:val="00694537"/>
    <w:rsid w:val="00694B52"/>
    <w:rsid w:val="0069507A"/>
    <w:rsid w:val="006951B6"/>
    <w:rsid w:val="0069533A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3BAA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646"/>
    <w:rsid w:val="006C29E7"/>
    <w:rsid w:val="006C2EF9"/>
    <w:rsid w:val="006C3466"/>
    <w:rsid w:val="006C367F"/>
    <w:rsid w:val="006C3E03"/>
    <w:rsid w:val="006C3FCC"/>
    <w:rsid w:val="006C4621"/>
    <w:rsid w:val="006C4C70"/>
    <w:rsid w:val="006C4F5D"/>
    <w:rsid w:val="006C54E9"/>
    <w:rsid w:val="006C59A3"/>
    <w:rsid w:val="006C6D47"/>
    <w:rsid w:val="006C750E"/>
    <w:rsid w:val="006C75D8"/>
    <w:rsid w:val="006C75E2"/>
    <w:rsid w:val="006D1493"/>
    <w:rsid w:val="006D2383"/>
    <w:rsid w:val="006D2F71"/>
    <w:rsid w:val="006D3946"/>
    <w:rsid w:val="006D3AB9"/>
    <w:rsid w:val="006D3D1B"/>
    <w:rsid w:val="006D4512"/>
    <w:rsid w:val="006D45BA"/>
    <w:rsid w:val="006D46B1"/>
    <w:rsid w:val="006D4F4F"/>
    <w:rsid w:val="006D51DA"/>
    <w:rsid w:val="006D53EA"/>
    <w:rsid w:val="006D55F3"/>
    <w:rsid w:val="006D5971"/>
    <w:rsid w:val="006D5C9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07E"/>
    <w:rsid w:val="006E2418"/>
    <w:rsid w:val="006E2696"/>
    <w:rsid w:val="006E2B5A"/>
    <w:rsid w:val="006E2E4B"/>
    <w:rsid w:val="006E2F3E"/>
    <w:rsid w:val="006E2FF2"/>
    <w:rsid w:val="006E330C"/>
    <w:rsid w:val="006E3EF2"/>
    <w:rsid w:val="006E47A7"/>
    <w:rsid w:val="006E47C5"/>
    <w:rsid w:val="006E4960"/>
    <w:rsid w:val="006E4F46"/>
    <w:rsid w:val="006E51B9"/>
    <w:rsid w:val="006E56C4"/>
    <w:rsid w:val="006E5FC4"/>
    <w:rsid w:val="006E60E4"/>
    <w:rsid w:val="006E64A9"/>
    <w:rsid w:val="006E7292"/>
    <w:rsid w:val="006E73C5"/>
    <w:rsid w:val="006E76B8"/>
    <w:rsid w:val="006F010E"/>
    <w:rsid w:val="006F1786"/>
    <w:rsid w:val="006F1D55"/>
    <w:rsid w:val="006F1EF8"/>
    <w:rsid w:val="006F1FDC"/>
    <w:rsid w:val="006F26FC"/>
    <w:rsid w:val="006F2C1B"/>
    <w:rsid w:val="006F2DF8"/>
    <w:rsid w:val="006F3660"/>
    <w:rsid w:val="006F3B10"/>
    <w:rsid w:val="006F40C5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7CC"/>
    <w:rsid w:val="00705A51"/>
    <w:rsid w:val="00706AB0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95F"/>
    <w:rsid w:val="00710AA8"/>
    <w:rsid w:val="00710BB1"/>
    <w:rsid w:val="00710D94"/>
    <w:rsid w:val="00710DB1"/>
    <w:rsid w:val="00711451"/>
    <w:rsid w:val="00711604"/>
    <w:rsid w:val="007120DD"/>
    <w:rsid w:val="00712B1D"/>
    <w:rsid w:val="00712C17"/>
    <w:rsid w:val="00712C60"/>
    <w:rsid w:val="0071352F"/>
    <w:rsid w:val="00713D9F"/>
    <w:rsid w:val="00713F40"/>
    <w:rsid w:val="007140F8"/>
    <w:rsid w:val="0071438F"/>
    <w:rsid w:val="00715089"/>
    <w:rsid w:val="007150BD"/>
    <w:rsid w:val="0071528D"/>
    <w:rsid w:val="007161AF"/>
    <w:rsid w:val="007161BE"/>
    <w:rsid w:val="00716366"/>
    <w:rsid w:val="00716859"/>
    <w:rsid w:val="007168FD"/>
    <w:rsid w:val="00716925"/>
    <w:rsid w:val="00716D24"/>
    <w:rsid w:val="00716E8D"/>
    <w:rsid w:val="007172F4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4C6C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BEA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F00"/>
    <w:rsid w:val="007351B4"/>
    <w:rsid w:val="00735E5E"/>
    <w:rsid w:val="00735FBC"/>
    <w:rsid w:val="0073676E"/>
    <w:rsid w:val="00736D4C"/>
    <w:rsid w:val="00736DB0"/>
    <w:rsid w:val="00736F3F"/>
    <w:rsid w:val="007375CE"/>
    <w:rsid w:val="00737B52"/>
    <w:rsid w:val="00737DDC"/>
    <w:rsid w:val="00737F01"/>
    <w:rsid w:val="00740436"/>
    <w:rsid w:val="0074054E"/>
    <w:rsid w:val="00740777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9E2"/>
    <w:rsid w:val="00745C1B"/>
    <w:rsid w:val="007467FF"/>
    <w:rsid w:val="00746AFD"/>
    <w:rsid w:val="00746D45"/>
    <w:rsid w:val="00750671"/>
    <w:rsid w:val="00750E68"/>
    <w:rsid w:val="0075173F"/>
    <w:rsid w:val="007521FF"/>
    <w:rsid w:val="00752259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824"/>
    <w:rsid w:val="0076087C"/>
    <w:rsid w:val="00760D84"/>
    <w:rsid w:val="007612C9"/>
    <w:rsid w:val="00761618"/>
    <w:rsid w:val="00761C38"/>
    <w:rsid w:val="0076236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304"/>
    <w:rsid w:val="00766487"/>
    <w:rsid w:val="00766BB1"/>
    <w:rsid w:val="0076704C"/>
    <w:rsid w:val="00767B88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1B17"/>
    <w:rsid w:val="00773B8D"/>
    <w:rsid w:val="00774041"/>
    <w:rsid w:val="0077435C"/>
    <w:rsid w:val="00774BE7"/>
    <w:rsid w:val="00774F3E"/>
    <w:rsid w:val="00775306"/>
    <w:rsid w:val="0077538F"/>
    <w:rsid w:val="007759D2"/>
    <w:rsid w:val="007760DC"/>
    <w:rsid w:val="0077635C"/>
    <w:rsid w:val="007763FB"/>
    <w:rsid w:val="00776C03"/>
    <w:rsid w:val="00776D4A"/>
    <w:rsid w:val="0077725E"/>
    <w:rsid w:val="00777617"/>
    <w:rsid w:val="00777996"/>
    <w:rsid w:val="00777A43"/>
    <w:rsid w:val="0078004F"/>
    <w:rsid w:val="0078067E"/>
    <w:rsid w:val="007806E7"/>
    <w:rsid w:val="00780C73"/>
    <w:rsid w:val="0078104F"/>
    <w:rsid w:val="00781973"/>
    <w:rsid w:val="00781DFE"/>
    <w:rsid w:val="00781EAC"/>
    <w:rsid w:val="007820A1"/>
    <w:rsid w:val="007826F6"/>
    <w:rsid w:val="00782CC8"/>
    <w:rsid w:val="00782E51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745"/>
    <w:rsid w:val="00785B38"/>
    <w:rsid w:val="00785C18"/>
    <w:rsid w:val="00785D80"/>
    <w:rsid w:val="007863BD"/>
    <w:rsid w:val="00786985"/>
    <w:rsid w:val="007869B0"/>
    <w:rsid w:val="00786B54"/>
    <w:rsid w:val="00787B97"/>
    <w:rsid w:val="007904F2"/>
    <w:rsid w:val="007909B7"/>
    <w:rsid w:val="00791078"/>
    <w:rsid w:val="0079126B"/>
    <w:rsid w:val="00791743"/>
    <w:rsid w:val="007919BD"/>
    <w:rsid w:val="00791A44"/>
    <w:rsid w:val="00792349"/>
    <w:rsid w:val="00792481"/>
    <w:rsid w:val="00792AE8"/>
    <w:rsid w:val="00792FD6"/>
    <w:rsid w:val="007930F8"/>
    <w:rsid w:val="00793605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C0F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7E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343"/>
    <w:rsid w:val="007B1F35"/>
    <w:rsid w:val="007B1F47"/>
    <w:rsid w:val="007B1FA8"/>
    <w:rsid w:val="007B263C"/>
    <w:rsid w:val="007B27C1"/>
    <w:rsid w:val="007B3034"/>
    <w:rsid w:val="007B3778"/>
    <w:rsid w:val="007B3797"/>
    <w:rsid w:val="007B3948"/>
    <w:rsid w:val="007B3FFE"/>
    <w:rsid w:val="007B40A4"/>
    <w:rsid w:val="007B4287"/>
    <w:rsid w:val="007B4742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1137"/>
    <w:rsid w:val="007C16C5"/>
    <w:rsid w:val="007C19F1"/>
    <w:rsid w:val="007C2016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525"/>
    <w:rsid w:val="007C7B90"/>
    <w:rsid w:val="007C7E99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802"/>
    <w:rsid w:val="007D6A58"/>
    <w:rsid w:val="007D6FAF"/>
    <w:rsid w:val="007D7070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ABD"/>
    <w:rsid w:val="007E2DB0"/>
    <w:rsid w:val="007E3A14"/>
    <w:rsid w:val="007E41A1"/>
    <w:rsid w:val="007E497E"/>
    <w:rsid w:val="007E4A13"/>
    <w:rsid w:val="007E4A6D"/>
    <w:rsid w:val="007E4EE2"/>
    <w:rsid w:val="007E58E9"/>
    <w:rsid w:val="007E594D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BC8"/>
    <w:rsid w:val="007F4C86"/>
    <w:rsid w:val="007F54A7"/>
    <w:rsid w:val="007F5D3C"/>
    <w:rsid w:val="007F7CBD"/>
    <w:rsid w:val="007F7FBC"/>
    <w:rsid w:val="00801479"/>
    <w:rsid w:val="00801B2C"/>
    <w:rsid w:val="00801FC5"/>
    <w:rsid w:val="0080216C"/>
    <w:rsid w:val="008023DD"/>
    <w:rsid w:val="00802416"/>
    <w:rsid w:val="00802CDC"/>
    <w:rsid w:val="0080303B"/>
    <w:rsid w:val="0080344B"/>
    <w:rsid w:val="008035EF"/>
    <w:rsid w:val="00803637"/>
    <w:rsid w:val="008036D5"/>
    <w:rsid w:val="008044EB"/>
    <w:rsid w:val="00804AC0"/>
    <w:rsid w:val="008058F0"/>
    <w:rsid w:val="00805F5C"/>
    <w:rsid w:val="00805FA3"/>
    <w:rsid w:val="00806FCB"/>
    <w:rsid w:val="00806FD7"/>
    <w:rsid w:val="0080702A"/>
    <w:rsid w:val="00807391"/>
    <w:rsid w:val="00807402"/>
    <w:rsid w:val="008076D3"/>
    <w:rsid w:val="008104D3"/>
    <w:rsid w:val="008108EC"/>
    <w:rsid w:val="00810A03"/>
    <w:rsid w:val="00810CFF"/>
    <w:rsid w:val="00811397"/>
    <w:rsid w:val="00811612"/>
    <w:rsid w:val="008119B5"/>
    <w:rsid w:val="00811BEA"/>
    <w:rsid w:val="00811CBB"/>
    <w:rsid w:val="00811D60"/>
    <w:rsid w:val="00812090"/>
    <w:rsid w:val="008120F7"/>
    <w:rsid w:val="0081290F"/>
    <w:rsid w:val="00812E98"/>
    <w:rsid w:val="00813477"/>
    <w:rsid w:val="0081382C"/>
    <w:rsid w:val="0081548E"/>
    <w:rsid w:val="008160F9"/>
    <w:rsid w:val="00816A9C"/>
    <w:rsid w:val="00817613"/>
    <w:rsid w:val="00817A36"/>
    <w:rsid w:val="00817BBD"/>
    <w:rsid w:val="00817CA2"/>
    <w:rsid w:val="00817CEE"/>
    <w:rsid w:val="00820258"/>
    <w:rsid w:val="00820758"/>
    <w:rsid w:val="00820871"/>
    <w:rsid w:val="00820CCB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2F94"/>
    <w:rsid w:val="008234B6"/>
    <w:rsid w:val="00823658"/>
    <w:rsid w:val="00823E7D"/>
    <w:rsid w:val="0082472D"/>
    <w:rsid w:val="00825C7E"/>
    <w:rsid w:val="008262F2"/>
    <w:rsid w:val="00826792"/>
    <w:rsid w:val="00826F8C"/>
    <w:rsid w:val="008303C4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ACC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37C88"/>
    <w:rsid w:val="00840A14"/>
    <w:rsid w:val="00840BCB"/>
    <w:rsid w:val="00841441"/>
    <w:rsid w:val="008414F2"/>
    <w:rsid w:val="00841788"/>
    <w:rsid w:val="0084197B"/>
    <w:rsid w:val="008419CD"/>
    <w:rsid w:val="00841E43"/>
    <w:rsid w:val="00842265"/>
    <w:rsid w:val="008425E6"/>
    <w:rsid w:val="008431B7"/>
    <w:rsid w:val="008435C6"/>
    <w:rsid w:val="00844079"/>
    <w:rsid w:val="00844559"/>
    <w:rsid w:val="008451FD"/>
    <w:rsid w:val="00845D46"/>
    <w:rsid w:val="00845EE2"/>
    <w:rsid w:val="00847102"/>
    <w:rsid w:val="0084714F"/>
    <w:rsid w:val="00847158"/>
    <w:rsid w:val="00847299"/>
    <w:rsid w:val="00847FBD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2B3"/>
    <w:rsid w:val="008537C7"/>
    <w:rsid w:val="00853CD0"/>
    <w:rsid w:val="00853E3E"/>
    <w:rsid w:val="00853F87"/>
    <w:rsid w:val="008545F8"/>
    <w:rsid w:val="00854FE9"/>
    <w:rsid w:val="008553F1"/>
    <w:rsid w:val="008554DE"/>
    <w:rsid w:val="00855528"/>
    <w:rsid w:val="008567D5"/>
    <w:rsid w:val="00856A3F"/>
    <w:rsid w:val="00856D96"/>
    <w:rsid w:val="00857162"/>
    <w:rsid w:val="008576F9"/>
    <w:rsid w:val="008576FE"/>
    <w:rsid w:val="00860420"/>
    <w:rsid w:val="008605D8"/>
    <w:rsid w:val="00860925"/>
    <w:rsid w:val="00860A64"/>
    <w:rsid w:val="00860D9E"/>
    <w:rsid w:val="00861356"/>
    <w:rsid w:val="008613EA"/>
    <w:rsid w:val="00861584"/>
    <w:rsid w:val="00861B00"/>
    <w:rsid w:val="00861C1D"/>
    <w:rsid w:val="00861CE9"/>
    <w:rsid w:val="00862067"/>
    <w:rsid w:val="0086278B"/>
    <w:rsid w:val="00862958"/>
    <w:rsid w:val="00864237"/>
    <w:rsid w:val="00864F90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78"/>
    <w:rsid w:val="00875A9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EF1"/>
    <w:rsid w:val="00885F73"/>
    <w:rsid w:val="008864BC"/>
    <w:rsid w:val="0088671D"/>
    <w:rsid w:val="00886DEE"/>
    <w:rsid w:val="00887178"/>
    <w:rsid w:val="00887E44"/>
    <w:rsid w:val="00887F93"/>
    <w:rsid w:val="008905DA"/>
    <w:rsid w:val="00891218"/>
    <w:rsid w:val="00891307"/>
    <w:rsid w:val="0089134C"/>
    <w:rsid w:val="00891A69"/>
    <w:rsid w:val="00891CB4"/>
    <w:rsid w:val="008927F2"/>
    <w:rsid w:val="008928AE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C04"/>
    <w:rsid w:val="00894FBB"/>
    <w:rsid w:val="008952F9"/>
    <w:rsid w:val="00895462"/>
    <w:rsid w:val="008959FA"/>
    <w:rsid w:val="00896096"/>
    <w:rsid w:val="00896379"/>
    <w:rsid w:val="0089695E"/>
    <w:rsid w:val="00896BEF"/>
    <w:rsid w:val="00896C78"/>
    <w:rsid w:val="00897692"/>
    <w:rsid w:val="0089792E"/>
    <w:rsid w:val="00897C8B"/>
    <w:rsid w:val="008A0863"/>
    <w:rsid w:val="008A1A8D"/>
    <w:rsid w:val="008A1CBA"/>
    <w:rsid w:val="008A20E4"/>
    <w:rsid w:val="008A22F7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315"/>
    <w:rsid w:val="008A76A2"/>
    <w:rsid w:val="008A7834"/>
    <w:rsid w:val="008A7F21"/>
    <w:rsid w:val="008B078C"/>
    <w:rsid w:val="008B0996"/>
    <w:rsid w:val="008B0EA6"/>
    <w:rsid w:val="008B10F7"/>
    <w:rsid w:val="008B174F"/>
    <w:rsid w:val="008B21FD"/>
    <w:rsid w:val="008B3C04"/>
    <w:rsid w:val="008B3E6C"/>
    <w:rsid w:val="008B46E0"/>
    <w:rsid w:val="008B4841"/>
    <w:rsid w:val="008B4C86"/>
    <w:rsid w:val="008B4F2F"/>
    <w:rsid w:val="008B5E2D"/>
    <w:rsid w:val="008B6048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CE3"/>
    <w:rsid w:val="008C2E0F"/>
    <w:rsid w:val="008C32DB"/>
    <w:rsid w:val="008C377C"/>
    <w:rsid w:val="008C4581"/>
    <w:rsid w:val="008C4D53"/>
    <w:rsid w:val="008C5139"/>
    <w:rsid w:val="008C513D"/>
    <w:rsid w:val="008C5710"/>
    <w:rsid w:val="008C62C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AAC"/>
    <w:rsid w:val="008D2EBF"/>
    <w:rsid w:val="008D365B"/>
    <w:rsid w:val="008D36AF"/>
    <w:rsid w:val="008D39C8"/>
    <w:rsid w:val="008D3CD7"/>
    <w:rsid w:val="008D4418"/>
    <w:rsid w:val="008D4AC2"/>
    <w:rsid w:val="008D5265"/>
    <w:rsid w:val="008D52ED"/>
    <w:rsid w:val="008D5358"/>
    <w:rsid w:val="008D62A2"/>
    <w:rsid w:val="008D6C6C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459D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E24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8F72CA"/>
    <w:rsid w:val="008F7B44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E4"/>
    <w:rsid w:val="00911AF4"/>
    <w:rsid w:val="009121A2"/>
    <w:rsid w:val="009127D1"/>
    <w:rsid w:val="00912BF7"/>
    <w:rsid w:val="00912DEB"/>
    <w:rsid w:val="009131F1"/>
    <w:rsid w:val="0091344E"/>
    <w:rsid w:val="00913A46"/>
    <w:rsid w:val="009144FE"/>
    <w:rsid w:val="00914969"/>
    <w:rsid w:val="00914BBE"/>
    <w:rsid w:val="0091531A"/>
    <w:rsid w:val="009169DF"/>
    <w:rsid w:val="0091712F"/>
    <w:rsid w:val="009174C7"/>
    <w:rsid w:val="009205CB"/>
    <w:rsid w:val="0092157F"/>
    <w:rsid w:val="009217B9"/>
    <w:rsid w:val="00921A9E"/>
    <w:rsid w:val="00921D69"/>
    <w:rsid w:val="00922484"/>
    <w:rsid w:val="009230E7"/>
    <w:rsid w:val="009232A1"/>
    <w:rsid w:val="00923697"/>
    <w:rsid w:val="00923CB8"/>
    <w:rsid w:val="0092413A"/>
    <w:rsid w:val="00924162"/>
    <w:rsid w:val="00924549"/>
    <w:rsid w:val="00924AB3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0B8A"/>
    <w:rsid w:val="009310EE"/>
    <w:rsid w:val="00931312"/>
    <w:rsid w:val="00931913"/>
    <w:rsid w:val="00931D45"/>
    <w:rsid w:val="00931D84"/>
    <w:rsid w:val="00933063"/>
    <w:rsid w:val="009331C8"/>
    <w:rsid w:val="00933472"/>
    <w:rsid w:val="00933A72"/>
    <w:rsid w:val="00933C09"/>
    <w:rsid w:val="009343EB"/>
    <w:rsid w:val="00934CCE"/>
    <w:rsid w:val="00935171"/>
    <w:rsid w:val="009365D1"/>
    <w:rsid w:val="00937339"/>
    <w:rsid w:val="00937D34"/>
    <w:rsid w:val="00937D67"/>
    <w:rsid w:val="00940127"/>
    <w:rsid w:val="009415D9"/>
    <w:rsid w:val="00941851"/>
    <w:rsid w:val="009422B2"/>
    <w:rsid w:val="00942538"/>
    <w:rsid w:val="0094266A"/>
    <w:rsid w:val="009429F9"/>
    <w:rsid w:val="009439CC"/>
    <w:rsid w:val="00943C27"/>
    <w:rsid w:val="00944BFA"/>
    <w:rsid w:val="009454A6"/>
    <w:rsid w:val="0094554B"/>
    <w:rsid w:val="00945704"/>
    <w:rsid w:val="00945AD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6F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066"/>
    <w:rsid w:val="009636E4"/>
    <w:rsid w:val="00965E15"/>
    <w:rsid w:val="009666A6"/>
    <w:rsid w:val="00966864"/>
    <w:rsid w:val="00966C02"/>
    <w:rsid w:val="00967787"/>
    <w:rsid w:val="00967E02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173"/>
    <w:rsid w:val="0098238C"/>
    <w:rsid w:val="00983269"/>
    <w:rsid w:val="0098373D"/>
    <w:rsid w:val="009838B7"/>
    <w:rsid w:val="00983CA7"/>
    <w:rsid w:val="0098475F"/>
    <w:rsid w:val="0098493A"/>
    <w:rsid w:val="00984B81"/>
    <w:rsid w:val="009851F6"/>
    <w:rsid w:val="00985BB4"/>
    <w:rsid w:val="00986020"/>
    <w:rsid w:val="009861F1"/>
    <w:rsid w:val="0098681E"/>
    <w:rsid w:val="00986BC7"/>
    <w:rsid w:val="0098761E"/>
    <w:rsid w:val="009876EC"/>
    <w:rsid w:val="00987A1A"/>
    <w:rsid w:val="00990085"/>
    <w:rsid w:val="00990835"/>
    <w:rsid w:val="009910A5"/>
    <w:rsid w:val="0099120B"/>
    <w:rsid w:val="00991485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89A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77D"/>
    <w:rsid w:val="009A1B9B"/>
    <w:rsid w:val="009A230A"/>
    <w:rsid w:val="009A3983"/>
    <w:rsid w:val="009A399E"/>
    <w:rsid w:val="009A3AEC"/>
    <w:rsid w:val="009A3C75"/>
    <w:rsid w:val="009A42D5"/>
    <w:rsid w:val="009A4951"/>
    <w:rsid w:val="009A4ECE"/>
    <w:rsid w:val="009A4FA8"/>
    <w:rsid w:val="009A59B3"/>
    <w:rsid w:val="009A5CD6"/>
    <w:rsid w:val="009A5F19"/>
    <w:rsid w:val="009A604E"/>
    <w:rsid w:val="009A7293"/>
    <w:rsid w:val="009B0728"/>
    <w:rsid w:val="009B093D"/>
    <w:rsid w:val="009B0CDE"/>
    <w:rsid w:val="009B0D2B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1D64"/>
    <w:rsid w:val="009C2DA2"/>
    <w:rsid w:val="009C2E42"/>
    <w:rsid w:val="009C2EB8"/>
    <w:rsid w:val="009C3FED"/>
    <w:rsid w:val="009C41BC"/>
    <w:rsid w:val="009C4597"/>
    <w:rsid w:val="009C45F0"/>
    <w:rsid w:val="009C4603"/>
    <w:rsid w:val="009C4A8E"/>
    <w:rsid w:val="009C4C11"/>
    <w:rsid w:val="009C53AD"/>
    <w:rsid w:val="009C5883"/>
    <w:rsid w:val="009C5ED8"/>
    <w:rsid w:val="009C62B9"/>
    <w:rsid w:val="009C68BA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BBB"/>
    <w:rsid w:val="009D1D54"/>
    <w:rsid w:val="009D1EBF"/>
    <w:rsid w:val="009D2179"/>
    <w:rsid w:val="009D22DB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382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3ECF"/>
    <w:rsid w:val="009E4175"/>
    <w:rsid w:val="009E423F"/>
    <w:rsid w:val="009E431B"/>
    <w:rsid w:val="009E4808"/>
    <w:rsid w:val="009E4FC3"/>
    <w:rsid w:val="009E6DC1"/>
    <w:rsid w:val="009E7091"/>
    <w:rsid w:val="009E743E"/>
    <w:rsid w:val="009F0E6A"/>
    <w:rsid w:val="009F1801"/>
    <w:rsid w:val="009F24BE"/>
    <w:rsid w:val="009F2560"/>
    <w:rsid w:val="009F276E"/>
    <w:rsid w:val="009F4BE7"/>
    <w:rsid w:val="009F53BD"/>
    <w:rsid w:val="009F5E54"/>
    <w:rsid w:val="009F6587"/>
    <w:rsid w:val="009F7489"/>
    <w:rsid w:val="009F79FF"/>
    <w:rsid w:val="009F7C7B"/>
    <w:rsid w:val="009F7DCB"/>
    <w:rsid w:val="009F7FBF"/>
    <w:rsid w:val="00A00291"/>
    <w:rsid w:val="00A0125E"/>
    <w:rsid w:val="00A0192D"/>
    <w:rsid w:val="00A01BFA"/>
    <w:rsid w:val="00A01D40"/>
    <w:rsid w:val="00A037CD"/>
    <w:rsid w:val="00A04E9A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1C3"/>
    <w:rsid w:val="00A15408"/>
    <w:rsid w:val="00A15519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3041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3CF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8B5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A54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181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0FBA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3F4A"/>
    <w:rsid w:val="00A744AD"/>
    <w:rsid w:val="00A74CE7"/>
    <w:rsid w:val="00A74F5D"/>
    <w:rsid w:val="00A75A67"/>
    <w:rsid w:val="00A75F5C"/>
    <w:rsid w:val="00A76E35"/>
    <w:rsid w:val="00A77340"/>
    <w:rsid w:val="00A774D6"/>
    <w:rsid w:val="00A77918"/>
    <w:rsid w:val="00A77EA2"/>
    <w:rsid w:val="00A80470"/>
    <w:rsid w:val="00A807C2"/>
    <w:rsid w:val="00A82285"/>
    <w:rsid w:val="00A82EB2"/>
    <w:rsid w:val="00A83AA9"/>
    <w:rsid w:val="00A83B29"/>
    <w:rsid w:val="00A83F75"/>
    <w:rsid w:val="00A8425F"/>
    <w:rsid w:val="00A845F8"/>
    <w:rsid w:val="00A84D11"/>
    <w:rsid w:val="00A855D6"/>
    <w:rsid w:val="00A8601C"/>
    <w:rsid w:val="00A8608E"/>
    <w:rsid w:val="00A864C6"/>
    <w:rsid w:val="00A874FE"/>
    <w:rsid w:val="00A926C1"/>
    <w:rsid w:val="00A92B6B"/>
    <w:rsid w:val="00A9304D"/>
    <w:rsid w:val="00A9546A"/>
    <w:rsid w:val="00A95602"/>
    <w:rsid w:val="00A9649B"/>
    <w:rsid w:val="00A969EF"/>
    <w:rsid w:val="00A96ADA"/>
    <w:rsid w:val="00A96E7A"/>
    <w:rsid w:val="00A97126"/>
    <w:rsid w:val="00A97ADA"/>
    <w:rsid w:val="00A97F23"/>
    <w:rsid w:val="00AA0232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05E"/>
    <w:rsid w:val="00AB23F4"/>
    <w:rsid w:val="00AB2760"/>
    <w:rsid w:val="00AB2F83"/>
    <w:rsid w:val="00AB327E"/>
    <w:rsid w:val="00AB383A"/>
    <w:rsid w:val="00AB3BC5"/>
    <w:rsid w:val="00AB4B87"/>
    <w:rsid w:val="00AB4EF5"/>
    <w:rsid w:val="00AB5310"/>
    <w:rsid w:val="00AB5466"/>
    <w:rsid w:val="00AB586F"/>
    <w:rsid w:val="00AB5988"/>
    <w:rsid w:val="00AB5AAC"/>
    <w:rsid w:val="00AB5CE3"/>
    <w:rsid w:val="00AB60AA"/>
    <w:rsid w:val="00AB69FF"/>
    <w:rsid w:val="00AB7428"/>
    <w:rsid w:val="00AB7C46"/>
    <w:rsid w:val="00AB7D33"/>
    <w:rsid w:val="00AB7EF0"/>
    <w:rsid w:val="00AC08A7"/>
    <w:rsid w:val="00AC1066"/>
    <w:rsid w:val="00AC13A9"/>
    <w:rsid w:val="00AC1452"/>
    <w:rsid w:val="00AC1FAC"/>
    <w:rsid w:val="00AC2170"/>
    <w:rsid w:val="00AC2847"/>
    <w:rsid w:val="00AC29CD"/>
    <w:rsid w:val="00AC3A0A"/>
    <w:rsid w:val="00AC444B"/>
    <w:rsid w:val="00AC4964"/>
    <w:rsid w:val="00AC4E26"/>
    <w:rsid w:val="00AC51FC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027"/>
    <w:rsid w:val="00AD33BF"/>
    <w:rsid w:val="00AD368E"/>
    <w:rsid w:val="00AD38C6"/>
    <w:rsid w:val="00AD4033"/>
    <w:rsid w:val="00AD5A37"/>
    <w:rsid w:val="00AD5C17"/>
    <w:rsid w:val="00AD5E24"/>
    <w:rsid w:val="00AD5EDB"/>
    <w:rsid w:val="00AD6301"/>
    <w:rsid w:val="00AD7D8E"/>
    <w:rsid w:val="00AD7F62"/>
    <w:rsid w:val="00AE0462"/>
    <w:rsid w:val="00AE0756"/>
    <w:rsid w:val="00AE0775"/>
    <w:rsid w:val="00AE0DC0"/>
    <w:rsid w:val="00AE0E64"/>
    <w:rsid w:val="00AE1745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11D"/>
    <w:rsid w:val="00AE56FE"/>
    <w:rsid w:val="00AE5DE3"/>
    <w:rsid w:val="00AE5E66"/>
    <w:rsid w:val="00AE65B9"/>
    <w:rsid w:val="00AE66EF"/>
    <w:rsid w:val="00AE680A"/>
    <w:rsid w:val="00AE6E2B"/>
    <w:rsid w:val="00AE6F8D"/>
    <w:rsid w:val="00AE77B4"/>
    <w:rsid w:val="00AF007F"/>
    <w:rsid w:val="00AF0BA1"/>
    <w:rsid w:val="00AF0DDC"/>
    <w:rsid w:val="00AF14F4"/>
    <w:rsid w:val="00AF1AFE"/>
    <w:rsid w:val="00AF2BDC"/>
    <w:rsid w:val="00AF3062"/>
    <w:rsid w:val="00AF311E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7E4"/>
    <w:rsid w:val="00AF798A"/>
    <w:rsid w:val="00AF7A01"/>
    <w:rsid w:val="00AF7B9F"/>
    <w:rsid w:val="00B006D7"/>
    <w:rsid w:val="00B00B10"/>
    <w:rsid w:val="00B00C0F"/>
    <w:rsid w:val="00B00C97"/>
    <w:rsid w:val="00B00FFD"/>
    <w:rsid w:val="00B0138E"/>
    <w:rsid w:val="00B01448"/>
    <w:rsid w:val="00B01DFE"/>
    <w:rsid w:val="00B023FB"/>
    <w:rsid w:val="00B02CC0"/>
    <w:rsid w:val="00B02FEE"/>
    <w:rsid w:val="00B0342F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6EE3"/>
    <w:rsid w:val="00B072A8"/>
    <w:rsid w:val="00B1177D"/>
    <w:rsid w:val="00B1183A"/>
    <w:rsid w:val="00B11919"/>
    <w:rsid w:val="00B121CB"/>
    <w:rsid w:val="00B12627"/>
    <w:rsid w:val="00B1306C"/>
    <w:rsid w:val="00B13081"/>
    <w:rsid w:val="00B13217"/>
    <w:rsid w:val="00B1331E"/>
    <w:rsid w:val="00B1349E"/>
    <w:rsid w:val="00B136A6"/>
    <w:rsid w:val="00B138C9"/>
    <w:rsid w:val="00B13C86"/>
    <w:rsid w:val="00B1439B"/>
    <w:rsid w:val="00B143A8"/>
    <w:rsid w:val="00B143D8"/>
    <w:rsid w:val="00B143E9"/>
    <w:rsid w:val="00B14B1D"/>
    <w:rsid w:val="00B15AB7"/>
    <w:rsid w:val="00B15AD4"/>
    <w:rsid w:val="00B16053"/>
    <w:rsid w:val="00B177A5"/>
    <w:rsid w:val="00B17C23"/>
    <w:rsid w:val="00B17CC6"/>
    <w:rsid w:val="00B2091C"/>
    <w:rsid w:val="00B20C6E"/>
    <w:rsid w:val="00B20E92"/>
    <w:rsid w:val="00B2201A"/>
    <w:rsid w:val="00B2273E"/>
    <w:rsid w:val="00B22EBE"/>
    <w:rsid w:val="00B23862"/>
    <w:rsid w:val="00B23895"/>
    <w:rsid w:val="00B23B73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5A2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3798D"/>
    <w:rsid w:val="00B4010B"/>
    <w:rsid w:val="00B4035D"/>
    <w:rsid w:val="00B4039F"/>
    <w:rsid w:val="00B40469"/>
    <w:rsid w:val="00B40557"/>
    <w:rsid w:val="00B40C3A"/>
    <w:rsid w:val="00B41034"/>
    <w:rsid w:val="00B41370"/>
    <w:rsid w:val="00B41D0A"/>
    <w:rsid w:val="00B41DB9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BFB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440"/>
    <w:rsid w:val="00B53B99"/>
    <w:rsid w:val="00B54AFF"/>
    <w:rsid w:val="00B54C81"/>
    <w:rsid w:val="00B553D2"/>
    <w:rsid w:val="00B55661"/>
    <w:rsid w:val="00B55D90"/>
    <w:rsid w:val="00B55EFC"/>
    <w:rsid w:val="00B56AE9"/>
    <w:rsid w:val="00B5748A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2C4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0B7"/>
    <w:rsid w:val="00B80EEB"/>
    <w:rsid w:val="00B81AA8"/>
    <w:rsid w:val="00B81BB3"/>
    <w:rsid w:val="00B8223E"/>
    <w:rsid w:val="00B82784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5ECB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103"/>
    <w:rsid w:val="00B934CC"/>
    <w:rsid w:val="00B944ED"/>
    <w:rsid w:val="00B947BE"/>
    <w:rsid w:val="00B9507A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35"/>
    <w:rsid w:val="00B96FBD"/>
    <w:rsid w:val="00B9703E"/>
    <w:rsid w:val="00B97474"/>
    <w:rsid w:val="00B97562"/>
    <w:rsid w:val="00B97DB7"/>
    <w:rsid w:val="00B97E43"/>
    <w:rsid w:val="00B97E4F"/>
    <w:rsid w:val="00BA0AC9"/>
    <w:rsid w:val="00BA17A0"/>
    <w:rsid w:val="00BA1B6F"/>
    <w:rsid w:val="00BA1E09"/>
    <w:rsid w:val="00BA228C"/>
    <w:rsid w:val="00BA2394"/>
    <w:rsid w:val="00BA25C0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2DA"/>
    <w:rsid w:val="00BB3406"/>
    <w:rsid w:val="00BB3865"/>
    <w:rsid w:val="00BB3AD0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4B5F"/>
    <w:rsid w:val="00BC5269"/>
    <w:rsid w:val="00BC5290"/>
    <w:rsid w:val="00BC5772"/>
    <w:rsid w:val="00BC5E77"/>
    <w:rsid w:val="00BC5F31"/>
    <w:rsid w:val="00BC6A50"/>
    <w:rsid w:val="00BC6E9A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253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05E"/>
    <w:rsid w:val="00BE35A9"/>
    <w:rsid w:val="00BE3ECE"/>
    <w:rsid w:val="00BE4194"/>
    <w:rsid w:val="00BE4726"/>
    <w:rsid w:val="00BE4DEF"/>
    <w:rsid w:val="00BE500C"/>
    <w:rsid w:val="00BE5240"/>
    <w:rsid w:val="00BE6172"/>
    <w:rsid w:val="00BE7271"/>
    <w:rsid w:val="00BE77B0"/>
    <w:rsid w:val="00BE7B58"/>
    <w:rsid w:val="00BE7D02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4B71"/>
    <w:rsid w:val="00BF5439"/>
    <w:rsid w:val="00BF5625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9EA"/>
    <w:rsid w:val="00C01BC1"/>
    <w:rsid w:val="00C01DE8"/>
    <w:rsid w:val="00C02052"/>
    <w:rsid w:val="00C024F7"/>
    <w:rsid w:val="00C02591"/>
    <w:rsid w:val="00C03105"/>
    <w:rsid w:val="00C033B2"/>
    <w:rsid w:val="00C033F6"/>
    <w:rsid w:val="00C03554"/>
    <w:rsid w:val="00C04093"/>
    <w:rsid w:val="00C051DF"/>
    <w:rsid w:val="00C06A3B"/>
    <w:rsid w:val="00C06AB2"/>
    <w:rsid w:val="00C06B1D"/>
    <w:rsid w:val="00C06FB4"/>
    <w:rsid w:val="00C0750F"/>
    <w:rsid w:val="00C07555"/>
    <w:rsid w:val="00C07B61"/>
    <w:rsid w:val="00C07DB9"/>
    <w:rsid w:val="00C1004C"/>
    <w:rsid w:val="00C1081B"/>
    <w:rsid w:val="00C11085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1CB"/>
    <w:rsid w:val="00C22ADA"/>
    <w:rsid w:val="00C22F27"/>
    <w:rsid w:val="00C230B7"/>
    <w:rsid w:val="00C234B8"/>
    <w:rsid w:val="00C237AA"/>
    <w:rsid w:val="00C23F70"/>
    <w:rsid w:val="00C24FEA"/>
    <w:rsid w:val="00C2548A"/>
    <w:rsid w:val="00C25BCE"/>
    <w:rsid w:val="00C25D1F"/>
    <w:rsid w:val="00C2618E"/>
    <w:rsid w:val="00C262E2"/>
    <w:rsid w:val="00C26CA6"/>
    <w:rsid w:val="00C26F4B"/>
    <w:rsid w:val="00C27423"/>
    <w:rsid w:val="00C27E3E"/>
    <w:rsid w:val="00C30324"/>
    <w:rsid w:val="00C31074"/>
    <w:rsid w:val="00C31102"/>
    <w:rsid w:val="00C316BF"/>
    <w:rsid w:val="00C31AF6"/>
    <w:rsid w:val="00C31F2F"/>
    <w:rsid w:val="00C327A3"/>
    <w:rsid w:val="00C33196"/>
    <w:rsid w:val="00C33B2C"/>
    <w:rsid w:val="00C33CA7"/>
    <w:rsid w:val="00C3401B"/>
    <w:rsid w:val="00C344E7"/>
    <w:rsid w:val="00C34801"/>
    <w:rsid w:val="00C34D38"/>
    <w:rsid w:val="00C34E35"/>
    <w:rsid w:val="00C3589B"/>
    <w:rsid w:val="00C3596A"/>
    <w:rsid w:val="00C359DE"/>
    <w:rsid w:val="00C35E27"/>
    <w:rsid w:val="00C35F09"/>
    <w:rsid w:val="00C35FAC"/>
    <w:rsid w:val="00C36022"/>
    <w:rsid w:val="00C36129"/>
    <w:rsid w:val="00C371AD"/>
    <w:rsid w:val="00C3730A"/>
    <w:rsid w:val="00C378FD"/>
    <w:rsid w:val="00C37E62"/>
    <w:rsid w:val="00C401B5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12"/>
    <w:rsid w:val="00C508FB"/>
    <w:rsid w:val="00C50BA1"/>
    <w:rsid w:val="00C533A9"/>
    <w:rsid w:val="00C533E5"/>
    <w:rsid w:val="00C54508"/>
    <w:rsid w:val="00C54777"/>
    <w:rsid w:val="00C54B4B"/>
    <w:rsid w:val="00C55C8C"/>
    <w:rsid w:val="00C55ED2"/>
    <w:rsid w:val="00C56527"/>
    <w:rsid w:val="00C56B8E"/>
    <w:rsid w:val="00C56E98"/>
    <w:rsid w:val="00C57463"/>
    <w:rsid w:val="00C576BA"/>
    <w:rsid w:val="00C57972"/>
    <w:rsid w:val="00C57B13"/>
    <w:rsid w:val="00C600D5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3CAF"/>
    <w:rsid w:val="00C640DC"/>
    <w:rsid w:val="00C647EC"/>
    <w:rsid w:val="00C648DC"/>
    <w:rsid w:val="00C64B4D"/>
    <w:rsid w:val="00C64EF2"/>
    <w:rsid w:val="00C650E6"/>
    <w:rsid w:val="00C65285"/>
    <w:rsid w:val="00C65353"/>
    <w:rsid w:val="00C6561C"/>
    <w:rsid w:val="00C658F1"/>
    <w:rsid w:val="00C66777"/>
    <w:rsid w:val="00C66859"/>
    <w:rsid w:val="00C66C1F"/>
    <w:rsid w:val="00C67278"/>
    <w:rsid w:val="00C67985"/>
    <w:rsid w:val="00C67DED"/>
    <w:rsid w:val="00C702B2"/>
    <w:rsid w:val="00C705BC"/>
    <w:rsid w:val="00C708A3"/>
    <w:rsid w:val="00C71190"/>
    <w:rsid w:val="00C7207A"/>
    <w:rsid w:val="00C72186"/>
    <w:rsid w:val="00C7396A"/>
    <w:rsid w:val="00C7442E"/>
    <w:rsid w:val="00C749D9"/>
    <w:rsid w:val="00C74BEB"/>
    <w:rsid w:val="00C74C14"/>
    <w:rsid w:val="00C75628"/>
    <w:rsid w:val="00C75C09"/>
    <w:rsid w:val="00C76EAA"/>
    <w:rsid w:val="00C801E4"/>
    <w:rsid w:val="00C80430"/>
    <w:rsid w:val="00C80A12"/>
    <w:rsid w:val="00C810A5"/>
    <w:rsid w:val="00C812CD"/>
    <w:rsid w:val="00C81551"/>
    <w:rsid w:val="00C8200E"/>
    <w:rsid w:val="00C82D20"/>
    <w:rsid w:val="00C82FA4"/>
    <w:rsid w:val="00C830A6"/>
    <w:rsid w:val="00C83387"/>
    <w:rsid w:val="00C8347F"/>
    <w:rsid w:val="00C83849"/>
    <w:rsid w:val="00C841B4"/>
    <w:rsid w:val="00C846CA"/>
    <w:rsid w:val="00C84991"/>
    <w:rsid w:val="00C850E2"/>
    <w:rsid w:val="00C8522A"/>
    <w:rsid w:val="00C858BD"/>
    <w:rsid w:val="00C85B7E"/>
    <w:rsid w:val="00C86819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1E2"/>
    <w:rsid w:val="00C97694"/>
    <w:rsid w:val="00C97E9E"/>
    <w:rsid w:val="00CA067B"/>
    <w:rsid w:val="00CA1795"/>
    <w:rsid w:val="00CA1E7A"/>
    <w:rsid w:val="00CA27D5"/>
    <w:rsid w:val="00CA28FA"/>
    <w:rsid w:val="00CA29C3"/>
    <w:rsid w:val="00CA2BCE"/>
    <w:rsid w:val="00CA2D1E"/>
    <w:rsid w:val="00CA3C5A"/>
    <w:rsid w:val="00CA3F07"/>
    <w:rsid w:val="00CA440A"/>
    <w:rsid w:val="00CA533C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A66"/>
    <w:rsid w:val="00CA7E10"/>
    <w:rsid w:val="00CA7EFB"/>
    <w:rsid w:val="00CB0446"/>
    <w:rsid w:val="00CB1E99"/>
    <w:rsid w:val="00CB2753"/>
    <w:rsid w:val="00CB3335"/>
    <w:rsid w:val="00CB3833"/>
    <w:rsid w:val="00CB38D0"/>
    <w:rsid w:val="00CB3D1C"/>
    <w:rsid w:val="00CB482E"/>
    <w:rsid w:val="00CB48F6"/>
    <w:rsid w:val="00CB4A01"/>
    <w:rsid w:val="00CB677B"/>
    <w:rsid w:val="00CB6CB9"/>
    <w:rsid w:val="00CB6DF3"/>
    <w:rsid w:val="00CB6E85"/>
    <w:rsid w:val="00CB7419"/>
    <w:rsid w:val="00CB74C6"/>
    <w:rsid w:val="00CB7A9B"/>
    <w:rsid w:val="00CB7AD7"/>
    <w:rsid w:val="00CC021D"/>
    <w:rsid w:val="00CC0B2E"/>
    <w:rsid w:val="00CC0C7D"/>
    <w:rsid w:val="00CC0C7F"/>
    <w:rsid w:val="00CC0D7D"/>
    <w:rsid w:val="00CC127B"/>
    <w:rsid w:val="00CC23BB"/>
    <w:rsid w:val="00CC2A4E"/>
    <w:rsid w:val="00CC2EC7"/>
    <w:rsid w:val="00CC3D97"/>
    <w:rsid w:val="00CC478F"/>
    <w:rsid w:val="00CC5123"/>
    <w:rsid w:val="00CC5D87"/>
    <w:rsid w:val="00CC6915"/>
    <w:rsid w:val="00CC6B0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5AAD"/>
    <w:rsid w:val="00CD69B7"/>
    <w:rsid w:val="00CD7361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152"/>
    <w:rsid w:val="00CF3394"/>
    <w:rsid w:val="00CF36A5"/>
    <w:rsid w:val="00CF37BA"/>
    <w:rsid w:val="00CF44A4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89C"/>
    <w:rsid w:val="00D0095B"/>
    <w:rsid w:val="00D01C17"/>
    <w:rsid w:val="00D02C66"/>
    <w:rsid w:val="00D02EF5"/>
    <w:rsid w:val="00D02F04"/>
    <w:rsid w:val="00D03427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2B8B"/>
    <w:rsid w:val="00D13187"/>
    <w:rsid w:val="00D1364B"/>
    <w:rsid w:val="00D13C5B"/>
    <w:rsid w:val="00D141FE"/>
    <w:rsid w:val="00D1424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787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0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5268"/>
    <w:rsid w:val="00D45DD2"/>
    <w:rsid w:val="00D46EE3"/>
    <w:rsid w:val="00D47076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51D"/>
    <w:rsid w:val="00D538C4"/>
    <w:rsid w:val="00D53C72"/>
    <w:rsid w:val="00D54324"/>
    <w:rsid w:val="00D547AF"/>
    <w:rsid w:val="00D5489A"/>
    <w:rsid w:val="00D54D20"/>
    <w:rsid w:val="00D5542B"/>
    <w:rsid w:val="00D55693"/>
    <w:rsid w:val="00D55F8F"/>
    <w:rsid w:val="00D56361"/>
    <w:rsid w:val="00D56AF7"/>
    <w:rsid w:val="00D56F09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1855"/>
    <w:rsid w:val="00D627BA"/>
    <w:rsid w:val="00D627F5"/>
    <w:rsid w:val="00D62C24"/>
    <w:rsid w:val="00D637A1"/>
    <w:rsid w:val="00D63F56"/>
    <w:rsid w:val="00D6439B"/>
    <w:rsid w:val="00D646D4"/>
    <w:rsid w:val="00D64EBC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1B"/>
    <w:rsid w:val="00D8499C"/>
    <w:rsid w:val="00D84CC7"/>
    <w:rsid w:val="00D84DD0"/>
    <w:rsid w:val="00D85132"/>
    <w:rsid w:val="00D8539A"/>
    <w:rsid w:val="00D85901"/>
    <w:rsid w:val="00D85A20"/>
    <w:rsid w:val="00D85BF8"/>
    <w:rsid w:val="00D85E12"/>
    <w:rsid w:val="00D8699E"/>
    <w:rsid w:val="00D87092"/>
    <w:rsid w:val="00D87A4E"/>
    <w:rsid w:val="00D900FF"/>
    <w:rsid w:val="00D903EF"/>
    <w:rsid w:val="00D9136C"/>
    <w:rsid w:val="00D92188"/>
    <w:rsid w:val="00D92C80"/>
    <w:rsid w:val="00D9300E"/>
    <w:rsid w:val="00D93D41"/>
    <w:rsid w:val="00D9408F"/>
    <w:rsid w:val="00D94374"/>
    <w:rsid w:val="00D944C5"/>
    <w:rsid w:val="00D94683"/>
    <w:rsid w:val="00D947B1"/>
    <w:rsid w:val="00D950C9"/>
    <w:rsid w:val="00D95325"/>
    <w:rsid w:val="00D956CC"/>
    <w:rsid w:val="00D95861"/>
    <w:rsid w:val="00D96E2D"/>
    <w:rsid w:val="00D97E87"/>
    <w:rsid w:val="00DA1511"/>
    <w:rsid w:val="00DA1EAB"/>
    <w:rsid w:val="00DA1F0A"/>
    <w:rsid w:val="00DA2D4B"/>
    <w:rsid w:val="00DA2E25"/>
    <w:rsid w:val="00DA2E30"/>
    <w:rsid w:val="00DA2F3F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247"/>
    <w:rsid w:val="00DB3CE2"/>
    <w:rsid w:val="00DB4326"/>
    <w:rsid w:val="00DB4795"/>
    <w:rsid w:val="00DB52E8"/>
    <w:rsid w:val="00DB567F"/>
    <w:rsid w:val="00DB5E92"/>
    <w:rsid w:val="00DB5F3B"/>
    <w:rsid w:val="00DB608A"/>
    <w:rsid w:val="00DB6218"/>
    <w:rsid w:val="00DB7245"/>
    <w:rsid w:val="00DB7C16"/>
    <w:rsid w:val="00DC0284"/>
    <w:rsid w:val="00DC04F2"/>
    <w:rsid w:val="00DC0550"/>
    <w:rsid w:val="00DC113F"/>
    <w:rsid w:val="00DC23E2"/>
    <w:rsid w:val="00DC2501"/>
    <w:rsid w:val="00DC2E67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6CD1"/>
    <w:rsid w:val="00DC7A1F"/>
    <w:rsid w:val="00DC7CBD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3F5C"/>
    <w:rsid w:val="00DD4049"/>
    <w:rsid w:val="00DD40B8"/>
    <w:rsid w:val="00DD40E2"/>
    <w:rsid w:val="00DD41F1"/>
    <w:rsid w:val="00DD44A1"/>
    <w:rsid w:val="00DD4E59"/>
    <w:rsid w:val="00DD5226"/>
    <w:rsid w:val="00DD5227"/>
    <w:rsid w:val="00DD5746"/>
    <w:rsid w:val="00DD6027"/>
    <w:rsid w:val="00DD6058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8D5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6FB6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248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6766"/>
    <w:rsid w:val="00DF6D04"/>
    <w:rsid w:val="00DF7C5D"/>
    <w:rsid w:val="00E00446"/>
    <w:rsid w:val="00E0055C"/>
    <w:rsid w:val="00E00632"/>
    <w:rsid w:val="00E00A18"/>
    <w:rsid w:val="00E0121C"/>
    <w:rsid w:val="00E01CBB"/>
    <w:rsid w:val="00E02335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4D"/>
    <w:rsid w:val="00E147A8"/>
    <w:rsid w:val="00E14CC0"/>
    <w:rsid w:val="00E1505D"/>
    <w:rsid w:val="00E15B28"/>
    <w:rsid w:val="00E16EDA"/>
    <w:rsid w:val="00E176A9"/>
    <w:rsid w:val="00E17CA0"/>
    <w:rsid w:val="00E20140"/>
    <w:rsid w:val="00E202AE"/>
    <w:rsid w:val="00E203A9"/>
    <w:rsid w:val="00E20470"/>
    <w:rsid w:val="00E20F96"/>
    <w:rsid w:val="00E20FA5"/>
    <w:rsid w:val="00E2144D"/>
    <w:rsid w:val="00E217BC"/>
    <w:rsid w:val="00E21BDE"/>
    <w:rsid w:val="00E22301"/>
    <w:rsid w:val="00E2291D"/>
    <w:rsid w:val="00E2299C"/>
    <w:rsid w:val="00E22C16"/>
    <w:rsid w:val="00E23122"/>
    <w:rsid w:val="00E23523"/>
    <w:rsid w:val="00E2406D"/>
    <w:rsid w:val="00E2469E"/>
    <w:rsid w:val="00E24A15"/>
    <w:rsid w:val="00E24B3C"/>
    <w:rsid w:val="00E259B6"/>
    <w:rsid w:val="00E25E90"/>
    <w:rsid w:val="00E260BF"/>
    <w:rsid w:val="00E26266"/>
    <w:rsid w:val="00E26A97"/>
    <w:rsid w:val="00E270E0"/>
    <w:rsid w:val="00E271B4"/>
    <w:rsid w:val="00E27C82"/>
    <w:rsid w:val="00E27D5B"/>
    <w:rsid w:val="00E30E80"/>
    <w:rsid w:val="00E31862"/>
    <w:rsid w:val="00E31A84"/>
    <w:rsid w:val="00E31C56"/>
    <w:rsid w:val="00E33DD5"/>
    <w:rsid w:val="00E3443A"/>
    <w:rsid w:val="00E34BA4"/>
    <w:rsid w:val="00E35544"/>
    <w:rsid w:val="00E356C7"/>
    <w:rsid w:val="00E357A0"/>
    <w:rsid w:val="00E35B9B"/>
    <w:rsid w:val="00E35DB1"/>
    <w:rsid w:val="00E35F9B"/>
    <w:rsid w:val="00E367BC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1C11"/>
    <w:rsid w:val="00E432C3"/>
    <w:rsid w:val="00E432C4"/>
    <w:rsid w:val="00E43C0D"/>
    <w:rsid w:val="00E43F6A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57E"/>
    <w:rsid w:val="00E5084B"/>
    <w:rsid w:val="00E50AD7"/>
    <w:rsid w:val="00E50F42"/>
    <w:rsid w:val="00E5156A"/>
    <w:rsid w:val="00E52072"/>
    <w:rsid w:val="00E5207C"/>
    <w:rsid w:val="00E52785"/>
    <w:rsid w:val="00E52DC8"/>
    <w:rsid w:val="00E53CF0"/>
    <w:rsid w:val="00E54228"/>
    <w:rsid w:val="00E54BEC"/>
    <w:rsid w:val="00E55150"/>
    <w:rsid w:val="00E561AE"/>
    <w:rsid w:val="00E56461"/>
    <w:rsid w:val="00E56556"/>
    <w:rsid w:val="00E56638"/>
    <w:rsid w:val="00E56E55"/>
    <w:rsid w:val="00E576EF"/>
    <w:rsid w:val="00E578B7"/>
    <w:rsid w:val="00E578F6"/>
    <w:rsid w:val="00E57B1E"/>
    <w:rsid w:val="00E57C22"/>
    <w:rsid w:val="00E57F39"/>
    <w:rsid w:val="00E602A3"/>
    <w:rsid w:val="00E60987"/>
    <w:rsid w:val="00E609CE"/>
    <w:rsid w:val="00E60B0A"/>
    <w:rsid w:val="00E61464"/>
    <w:rsid w:val="00E62595"/>
    <w:rsid w:val="00E62BB9"/>
    <w:rsid w:val="00E6312B"/>
    <w:rsid w:val="00E634B0"/>
    <w:rsid w:val="00E637D4"/>
    <w:rsid w:val="00E63C57"/>
    <w:rsid w:val="00E63EE2"/>
    <w:rsid w:val="00E64AB6"/>
    <w:rsid w:val="00E64DD0"/>
    <w:rsid w:val="00E657AA"/>
    <w:rsid w:val="00E6590D"/>
    <w:rsid w:val="00E659AD"/>
    <w:rsid w:val="00E65B8E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2DF2"/>
    <w:rsid w:val="00E7357D"/>
    <w:rsid w:val="00E73677"/>
    <w:rsid w:val="00E737F7"/>
    <w:rsid w:val="00E74523"/>
    <w:rsid w:val="00E74BF1"/>
    <w:rsid w:val="00E74CA2"/>
    <w:rsid w:val="00E75045"/>
    <w:rsid w:val="00E75D7C"/>
    <w:rsid w:val="00E76443"/>
    <w:rsid w:val="00E766B6"/>
    <w:rsid w:val="00E76B5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445"/>
    <w:rsid w:val="00E85743"/>
    <w:rsid w:val="00E85D8D"/>
    <w:rsid w:val="00E85F44"/>
    <w:rsid w:val="00E862D2"/>
    <w:rsid w:val="00E86641"/>
    <w:rsid w:val="00E8680F"/>
    <w:rsid w:val="00E86AC3"/>
    <w:rsid w:val="00E870B9"/>
    <w:rsid w:val="00E8747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3D75"/>
    <w:rsid w:val="00EA4065"/>
    <w:rsid w:val="00EA419E"/>
    <w:rsid w:val="00EA45C7"/>
    <w:rsid w:val="00EA4AA9"/>
    <w:rsid w:val="00EA579D"/>
    <w:rsid w:val="00EA594C"/>
    <w:rsid w:val="00EA5EB5"/>
    <w:rsid w:val="00EA5F69"/>
    <w:rsid w:val="00EA6052"/>
    <w:rsid w:val="00EA61E5"/>
    <w:rsid w:val="00EA65D7"/>
    <w:rsid w:val="00EA6911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ED9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9B7"/>
    <w:rsid w:val="00EC6CE2"/>
    <w:rsid w:val="00EC706A"/>
    <w:rsid w:val="00EC74E2"/>
    <w:rsid w:val="00EC75AA"/>
    <w:rsid w:val="00EC7BB5"/>
    <w:rsid w:val="00ED0949"/>
    <w:rsid w:val="00ED0FB8"/>
    <w:rsid w:val="00ED1B4B"/>
    <w:rsid w:val="00ED1FD3"/>
    <w:rsid w:val="00ED235C"/>
    <w:rsid w:val="00ED27F9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D7A3C"/>
    <w:rsid w:val="00EE0529"/>
    <w:rsid w:val="00EE0C05"/>
    <w:rsid w:val="00EE0C0D"/>
    <w:rsid w:val="00EE1037"/>
    <w:rsid w:val="00EE11E0"/>
    <w:rsid w:val="00EE12F2"/>
    <w:rsid w:val="00EE1479"/>
    <w:rsid w:val="00EE1776"/>
    <w:rsid w:val="00EE1900"/>
    <w:rsid w:val="00EE1B0E"/>
    <w:rsid w:val="00EE1B90"/>
    <w:rsid w:val="00EE28B7"/>
    <w:rsid w:val="00EE29F5"/>
    <w:rsid w:val="00EE2D06"/>
    <w:rsid w:val="00EE30BA"/>
    <w:rsid w:val="00EE348E"/>
    <w:rsid w:val="00EE37A9"/>
    <w:rsid w:val="00EE3830"/>
    <w:rsid w:val="00EE3AC8"/>
    <w:rsid w:val="00EE40D8"/>
    <w:rsid w:val="00EE464B"/>
    <w:rsid w:val="00EE4BAC"/>
    <w:rsid w:val="00EE4F08"/>
    <w:rsid w:val="00EE5AC0"/>
    <w:rsid w:val="00EE5E71"/>
    <w:rsid w:val="00EE6789"/>
    <w:rsid w:val="00EE7CCB"/>
    <w:rsid w:val="00EF0534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4E3A"/>
    <w:rsid w:val="00EF5334"/>
    <w:rsid w:val="00EF5589"/>
    <w:rsid w:val="00EF62E7"/>
    <w:rsid w:val="00EF637A"/>
    <w:rsid w:val="00EF665E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A4E"/>
    <w:rsid w:val="00F12D6F"/>
    <w:rsid w:val="00F130F0"/>
    <w:rsid w:val="00F134E2"/>
    <w:rsid w:val="00F139DD"/>
    <w:rsid w:val="00F14CBC"/>
    <w:rsid w:val="00F14E8D"/>
    <w:rsid w:val="00F16E5C"/>
    <w:rsid w:val="00F17AEE"/>
    <w:rsid w:val="00F20510"/>
    <w:rsid w:val="00F2106F"/>
    <w:rsid w:val="00F2145A"/>
    <w:rsid w:val="00F22207"/>
    <w:rsid w:val="00F22875"/>
    <w:rsid w:val="00F22BB2"/>
    <w:rsid w:val="00F23195"/>
    <w:rsid w:val="00F23773"/>
    <w:rsid w:val="00F239EB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62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3FE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4CE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2586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B7D"/>
    <w:rsid w:val="00F65C52"/>
    <w:rsid w:val="00F66D48"/>
    <w:rsid w:val="00F66E6B"/>
    <w:rsid w:val="00F66E99"/>
    <w:rsid w:val="00F67278"/>
    <w:rsid w:val="00F672FC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43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4D7D"/>
    <w:rsid w:val="00F86446"/>
    <w:rsid w:val="00F8661F"/>
    <w:rsid w:val="00F86C62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77C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077C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45B"/>
    <w:rsid w:val="00FA4567"/>
    <w:rsid w:val="00FA459C"/>
    <w:rsid w:val="00FA45C7"/>
    <w:rsid w:val="00FA4696"/>
    <w:rsid w:val="00FA4AA8"/>
    <w:rsid w:val="00FA4B6E"/>
    <w:rsid w:val="00FA4BE9"/>
    <w:rsid w:val="00FA4F2E"/>
    <w:rsid w:val="00FA56B3"/>
    <w:rsid w:val="00FA6C5D"/>
    <w:rsid w:val="00FA6CD6"/>
    <w:rsid w:val="00FA6D6D"/>
    <w:rsid w:val="00FA73BB"/>
    <w:rsid w:val="00FA767D"/>
    <w:rsid w:val="00FA7688"/>
    <w:rsid w:val="00FA796A"/>
    <w:rsid w:val="00FB0566"/>
    <w:rsid w:val="00FB0F71"/>
    <w:rsid w:val="00FB1025"/>
    <w:rsid w:val="00FB1141"/>
    <w:rsid w:val="00FB126E"/>
    <w:rsid w:val="00FB12C2"/>
    <w:rsid w:val="00FB166C"/>
    <w:rsid w:val="00FB24AA"/>
    <w:rsid w:val="00FB2765"/>
    <w:rsid w:val="00FB2C08"/>
    <w:rsid w:val="00FB2E34"/>
    <w:rsid w:val="00FB30D7"/>
    <w:rsid w:val="00FB379C"/>
    <w:rsid w:val="00FB37A3"/>
    <w:rsid w:val="00FB39DC"/>
    <w:rsid w:val="00FB3B25"/>
    <w:rsid w:val="00FB3BEB"/>
    <w:rsid w:val="00FB4D0C"/>
    <w:rsid w:val="00FB4D5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167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FCB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3EB"/>
    <w:rsid w:val="00FD3D9B"/>
    <w:rsid w:val="00FD401F"/>
    <w:rsid w:val="00FD40E4"/>
    <w:rsid w:val="00FD45CE"/>
    <w:rsid w:val="00FD4CB3"/>
    <w:rsid w:val="00FD506F"/>
    <w:rsid w:val="00FD5762"/>
    <w:rsid w:val="00FD5A49"/>
    <w:rsid w:val="00FD5A59"/>
    <w:rsid w:val="00FD6707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5BF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25A1"/>
    <w:rsid w:val="00FF3224"/>
    <w:rsid w:val="00FF32A3"/>
    <w:rsid w:val="00FF3375"/>
    <w:rsid w:val="00FF3575"/>
    <w:rsid w:val="00FF35FA"/>
    <w:rsid w:val="00FF3C2B"/>
    <w:rsid w:val="00FF3F0C"/>
    <w:rsid w:val="00FF4717"/>
    <w:rsid w:val="00FF5519"/>
    <w:rsid w:val="00FF5A3E"/>
    <w:rsid w:val="00FF6661"/>
    <w:rsid w:val="00FF66AE"/>
    <w:rsid w:val="00FF690E"/>
    <w:rsid w:val="00FF734A"/>
    <w:rsid w:val="00FF73E1"/>
    <w:rsid w:val="00FF76F1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A3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0A62-1D01-46DD-A07E-098DAE0B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8287</Words>
  <Characters>47241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2023-10-31T07:00:00Z</cp:lastPrinted>
  <dcterms:created xsi:type="dcterms:W3CDTF">2023-10-17T14:01:00Z</dcterms:created>
  <dcterms:modified xsi:type="dcterms:W3CDTF">2023-10-31T07:01:00Z</dcterms:modified>
</cp:coreProperties>
</file>